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12" w:rsidRDefault="00654612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54612" w:rsidRDefault="00654612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4612" w:rsidRDefault="00654612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A4E25" w:rsidRPr="00BF085C" w:rsidRDefault="009A4E25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t>Образац 12</w:t>
      </w:r>
    </w:p>
    <w:p w:rsidR="009A4E25" w:rsidRPr="00CC0ADC" w:rsidRDefault="00F219AD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CC0ADC">
        <w:rPr>
          <w:rFonts w:ascii="Times New Roman" w:hAnsi="Times New Roman" w:cs="Times New Roman"/>
          <w:sz w:val="24"/>
          <w:szCs w:val="24"/>
          <w:lang w:val="sr-Cyrl-RS"/>
        </w:rPr>
        <w:t>ЈКП ВОДОВОД ЗЛАТИБОР  ЧАЈЕТИНА</w:t>
      </w:r>
    </w:p>
    <w:p w:rsidR="009A4E25" w:rsidRPr="00F219AD" w:rsidRDefault="00F219A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Александра Карађорђевића  6а  Ч а ј е т и н а</w:t>
      </w: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BF085C" w:rsidRDefault="009A4E25" w:rsidP="00BF08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t>ИЗВЕШТАЈ О СТЕПЕНУ УСКЛАЂЕНОСТИ ПЛАНИРАНИХ И РЕАЛИЗОВАНИХ АКТИВНОСТИ ИЗ ПРОГРАМА ПОСЛОВАЊА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од 01.0</w:t>
      </w:r>
      <w:r w:rsidR="0007790E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580E">
        <w:rPr>
          <w:rFonts w:ascii="Times New Roman" w:hAnsi="Times New Roman" w:cs="Times New Roman"/>
          <w:sz w:val="24"/>
          <w:szCs w:val="24"/>
        </w:rPr>
        <w:t>20</w:t>
      </w:r>
      <w:r w:rsidR="00B4557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до </w:t>
      </w:r>
      <w:r w:rsidR="00F4580E">
        <w:rPr>
          <w:rFonts w:ascii="Times New Roman" w:hAnsi="Times New Roman" w:cs="Times New Roman"/>
          <w:sz w:val="24"/>
          <w:szCs w:val="24"/>
        </w:rPr>
        <w:t>3</w:t>
      </w:r>
      <w:r w:rsidR="006C017A">
        <w:rPr>
          <w:rFonts w:ascii="Times New Roman" w:hAnsi="Times New Roman" w:cs="Times New Roman"/>
          <w:sz w:val="24"/>
          <w:szCs w:val="24"/>
        </w:rPr>
        <w:t>1</w:t>
      </w:r>
      <w:r w:rsidR="00F4580E">
        <w:rPr>
          <w:rFonts w:ascii="Times New Roman" w:hAnsi="Times New Roman" w:cs="Times New Roman"/>
          <w:sz w:val="24"/>
          <w:szCs w:val="24"/>
        </w:rPr>
        <w:t>.</w:t>
      </w:r>
      <w:r w:rsidR="00B45576">
        <w:rPr>
          <w:rFonts w:ascii="Times New Roman" w:hAnsi="Times New Roman" w:cs="Times New Roman"/>
          <w:sz w:val="24"/>
          <w:szCs w:val="24"/>
          <w:lang w:val="sr-Latn-RS"/>
        </w:rPr>
        <w:t>03</w:t>
      </w:r>
      <w:r w:rsidR="00F4580E">
        <w:rPr>
          <w:rFonts w:ascii="Times New Roman" w:hAnsi="Times New Roman" w:cs="Times New Roman"/>
          <w:sz w:val="24"/>
          <w:szCs w:val="24"/>
        </w:rPr>
        <w:t>.20</w:t>
      </w:r>
      <w:r w:rsidR="00B45576">
        <w:rPr>
          <w:rFonts w:ascii="Times New Roman" w:hAnsi="Times New Roman" w:cs="Times New Roman"/>
          <w:sz w:val="24"/>
          <w:szCs w:val="24"/>
        </w:rPr>
        <w:t>20</w:t>
      </w:r>
      <w:r w:rsidR="00F4580E">
        <w:rPr>
          <w:rFonts w:ascii="Times New Roman" w:hAnsi="Times New Roman" w:cs="Times New Roman"/>
          <w:sz w:val="24"/>
          <w:szCs w:val="24"/>
        </w:rPr>
        <w:t>.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F4580E" w:rsidRDefault="00F4580E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Чајетина, </w:t>
      </w:r>
      <w:r w:rsidR="00B45576">
        <w:rPr>
          <w:rFonts w:ascii="Times New Roman" w:hAnsi="Times New Roman" w:cs="Times New Roman"/>
          <w:sz w:val="24"/>
          <w:szCs w:val="24"/>
        </w:rPr>
        <w:t>0</w:t>
      </w:r>
      <w:r w:rsidR="00761F6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45576">
        <w:rPr>
          <w:rFonts w:ascii="Times New Roman" w:hAnsi="Times New Roman" w:cs="Times New Roman"/>
          <w:sz w:val="24"/>
          <w:szCs w:val="24"/>
        </w:rPr>
        <w:t>.06.2020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A4E25" w:rsidRPr="00BF085C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I ОСНОВНИ СТАТУСНИ ПОДАЦИ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Пословно име: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>ЈКП ВОДОВОД ЗЛАТИБОР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Седиште: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ЧАЈЕТИНА, А.КАРАЂОРЂЕВИЋА 6А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Претежна делатност: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сакупљање,пречишћавање и дистрибуција воде /3600/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Матични број: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20302976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ПИБ: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>105060489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Надлежно министарство: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Делатности јавног предузећа су: </w:t>
      </w:r>
    </w:p>
    <w:p w:rsidR="00B10518" w:rsidRDefault="00B10518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36.00 </w:t>
      </w:r>
      <w:r w:rsidR="00835B19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сакупљање,пречишћавање и дистрибуција воде (претежна делатност)</w:t>
      </w:r>
      <w:r w:rsidR="00835B1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Предузеће може обављати и следеће делатности: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37.00 - уклањање отпадних вода,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42.21 -  изградња цевовода,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43.22 -  постављање водоводних и канализационих цеви,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42.99 - изградња осталих непоменутих грађевина,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43.12 - припрема градилишта,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43.99 - остали непоменути специфични грађевински радови,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45.20 - одржавање  и поправка моторних возила,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49.41 - друмски превоз терета,</w:t>
      </w:r>
    </w:p>
    <w:p w:rsidR="009A4E25" w:rsidRPr="0062282D" w:rsidRDefault="00835B19" w:rsidP="0062282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82.99 - остале услужне активности подршке пословања.</w:t>
      </w:r>
    </w:p>
    <w:p w:rsidR="009A4E25" w:rsidRDefault="009A4E25" w:rsidP="00571B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Годишњи</w:t>
      </w:r>
      <w:r w:rsidR="00571B8B">
        <w:rPr>
          <w:rFonts w:ascii="Times New Roman" w:hAnsi="Times New Roman" w:cs="Times New Roman"/>
          <w:sz w:val="24"/>
          <w:szCs w:val="24"/>
        </w:rPr>
        <w:t xml:space="preserve"> програм пословања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8F367B">
        <w:rPr>
          <w:rFonts w:ascii="Times New Roman" w:hAnsi="Times New Roman" w:cs="Times New Roman"/>
          <w:sz w:val="24"/>
          <w:szCs w:val="24"/>
        </w:rPr>
        <w:t>2020.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 xml:space="preserve"> годину усвојен је на седници надзорног одбора  </w:t>
      </w:r>
      <w:r w:rsidR="008F367B">
        <w:rPr>
          <w:rFonts w:ascii="Times New Roman" w:hAnsi="Times New Roman" w:cs="Times New Roman"/>
          <w:sz w:val="24"/>
          <w:szCs w:val="24"/>
        </w:rPr>
        <w:t>13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>.12.201</w:t>
      </w:r>
      <w:r w:rsidR="008F367B">
        <w:rPr>
          <w:rFonts w:ascii="Times New Roman" w:hAnsi="Times New Roman" w:cs="Times New Roman"/>
          <w:sz w:val="24"/>
          <w:szCs w:val="24"/>
        </w:rPr>
        <w:t>9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- Одлука бр. </w:t>
      </w:r>
      <w:r w:rsidR="008F367B">
        <w:rPr>
          <w:rFonts w:ascii="Times New Roman" w:hAnsi="Times New Roman" w:cs="Times New Roman"/>
          <w:sz w:val="24"/>
          <w:szCs w:val="24"/>
        </w:rPr>
        <w:t>4261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>-2/</w:t>
      </w:r>
      <w:r w:rsidR="00160D96">
        <w:rPr>
          <w:rFonts w:ascii="Times New Roman" w:hAnsi="Times New Roman" w:cs="Times New Roman"/>
          <w:sz w:val="24"/>
          <w:szCs w:val="24"/>
        </w:rPr>
        <w:t>1</w:t>
      </w:r>
      <w:r w:rsidR="008F367B">
        <w:rPr>
          <w:rFonts w:ascii="Times New Roman" w:hAnsi="Times New Roman" w:cs="Times New Roman"/>
          <w:sz w:val="24"/>
          <w:szCs w:val="24"/>
        </w:rPr>
        <w:t>9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A4E25" w:rsidRDefault="00571B8B" w:rsidP="00F219A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Сагласност на годишњи програм пословања за 20</w:t>
      </w:r>
      <w:r w:rsidR="008F367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.г. дата је од стране  СКУПШТИНЕ ОПШТИНЕ ЧАЈЕТИНА </w:t>
      </w:r>
      <w:r w:rsidR="00E203DD">
        <w:rPr>
          <w:rFonts w:ascii="Times New Roman" w:hAnsi="Times New Roman" w:cs="Times New Roman"/>
          <w:sz w:val="24"/>
          <w:szCs w:val="24"/>
        </w:rPr>
        <w:t>2</w:t>
      </w:r>
      <w:r w:rsidR="008F367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.12.201</w:t>
      </w:r>
      <w:r w:rsidR="008F367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.године -  Решење број 02-</w:t>
      </w:r>
      <w:r w:rsidR="003B6143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3B614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-01.</w:t>
      </w:r>
    </w:p>
    <w:p w:rsidR="00E203DD" w:rsidRDefault="00E203DD" w:rsidP="00F21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385" w:rsidRPr="00E203DD" w:rsidRDefault="00A10385" w:rsidP="00F21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195D">
        <w:rPr>
          <w:rFonts w:ascii="Times New Roman" w:hAnsi="Times New Roman" w:cs="Times New Roman"/>
          <w:b/>
          <w:bCs/>
          <w:sz w:val="24"/>
          <w:szCs w:val="24"/>
        </w:rPr>
        <w:lastRenderedPageBreak/>
        <w:t>II ОБРАЗЛОЖЕЊЕ ПОСЛОВАЊА</w:t>
      </w:r>
    </w:p>
    <w:p w:rsidR="009A4E25" w:rsidRPr="001036C7" w:rsidRDefault="0090378E" w:rsidP="00BF085C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У  периоду 01.01.20</w:t>
      </w:r>
      <w:r w:rsidR="003B6143">
        <w:rPr>
          <w:rFonts w:ascii="Times New Roman" w:hAnsi="Times New Roman" w:cs="Times New Roman"/>
          <w:iCs/>
          <w:sz w:val="24"/>
          <w:szCs w:val="24"/>
        </w:rPr>
        <w:t>20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 до 3</w:t>
      </w:r>
      <w:r w:rsidR="006C017A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3B6143">
        <w:rPr>
          <w:rFonts w:ascii="Times New Roman" w:hAnsi="Times New Roman" w:cs="Times New Roman"/>
          <w:iCs/>
          <w:sz w:val="24"/>
          <w:szCs w:val="24"/>
        </w:rPr>
        <w:t>03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.20</w:t>
      </w:r>
      <w:r w:rsidR="003B6143">
        <w:rPr>
          <w:rFonts w:ascii="Times New Roman" w:hAnsi="Times New Roman" w:cs="Times New Roman"/>
          <w:iCs/>
          <w:sz w:val="24"/>
          <w:szCs w:val="24"/>
        </w:rPr>
        <w:t>20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 године  ово предузеће је обављало своју основну делатност( сакупљање, пречишћавање и дистрибуција воде)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ови приходи чине 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2C3F85">
        <w:rPr>
          <w:rFonts w:ascii="Times New Roman" w:hAnsi="Times New Roman" w:cs="Times New Roman"/>
          <w:iCs/>
          <w:sz w:val="24"/>
          <w:szCs w:val="24"/>
        </w:rPr>
        <w:t>72,47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% од укупно </w:t>
      </w:r>
      <w:r w:rsidR="006F32D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остварених 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прихода </w:t>
      </w:r>
      <w:r w:rsidR="006F32D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овом периоду. 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плану за целу  пословну 20</w:t>
      </w:r>
      <w:r w:rsidR="003B6143">
        <w:rPr>
          <w:rFonts w:ascii="Times New Roman" w:hAnsi="Times New Roman" w:cs="Times New Roman"/>
          <w:iCs/>
          <w:sz w:val="24"/>
          <w:szCs w:val="24"/>
        </w:rPr>
        <w:t>20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>. годин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>у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ов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 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приходи имају учешће од  </w:t>
      </w:r>
      <w:r w:rsidR="00A0457E">
        <w:rPr>
          <w:rFonts w:ascii="Times New Roman" w:hAnsi="Times New Roman" w:cs="Times New Roman"/>
          <w:iCs/>
          <w:sz w:val="24"/>
          <w:szCs w:val="24"/>
          <w:lang w:val="sr-Cyrl-RS"/>
        </w:rPr>
        <w:t>4</w:t>
      </w:r>
      <w:r w:rsidR="002C3F85">
        <w:rPr>
          <w:rFonts w:ascii="Times New Roman" w:hAnsi="Times New Roman" w:cs="Times New Roman"/>
          <w:iCs/>
          <w:sz w:val="24"/>
          <w:szCs w:val="24"/>
        </w:rPr>
        <w:t>6</w:t>
      </w:r>
      <w:r w:rsidR="00A0457E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2C3F85">
        <w:rPr>
          <w:rFonts w:ascii="Times New Roman" w:hAnsi="Times New Roman" w:cs="Times New Roman"/>
          <w:iCs/>
          <w:sz w:val="24"/>
          <w:szCs w:val="24"/>
        </w:rPr>
        <w:t>21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>%.</w:t>
      </w:r>
    </w:p>
    <w:p w:rsidR="00E203DD" w:rsidRDefault="001066C3" w:rsidP="00BF085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Остали планирани приходи </w:t>
      </w:r>
      <w:r w:rsidR="00EF53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остварени су у складу са могућностима и условима пословања у 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току</w:t>
      </w:r>
      <w:r w:rsidR="00A0457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2C3F8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првог квартала </w:t>
      </w:r>
      <w:r w:rsidR="00AD340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752B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>20</w:t>
      </w:r>
      <w:r w:rsidR="002C3F85">
        <w:rPr>
          <w:rFonts w:ascii="Times New Roman" w:hAnsi="Times New Roman" w:cs="Times New Roman"/>
          <w:iCs/>
          <w:sz w:val="24"/>
          <w:szCs w:val="24"/>
          <w:lang w:val="sr-Cyrl-RS"/>
        </w:rPr>
        <w:t>20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>. године.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БИЛАНС УСПЕХА</w:t>
      </w:r>
    </w:p>
    <w:p w:rsidR="009A4E25" w:rsidRDefault="00BA0772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Пословни приходи у износу од </w:t>
      </w:r>
      <w:r w:rsidR="002C3F85">
        <w:rPr>
          <w:rFonts w:ascii="Times New Roman" w:hAnsi="Times New Roman" w:cs="Times New Roman"/>
          <w:iCs/>
          <w:sz w:val="24"/>
          <w:szCs w:val="24"/>
          <w:lang w:val="sr-Cyrl-RS"/>
        </w:rPr>
        <w:t>48.491</w:t>
      </w:r>
      <w:r w:rsidR="001066C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F36E97">
        <w:rPr>
          <w:rFonts w:ascii="Times New Roman" w:hAnsi="Times New Roman" w:cs="Times New Roman"/>
          <w:iCs/>
          <w:sz w:val="24"/>
          <w:szCs w:val="24"/>
          <w:lang w:val="sr-Cyrl-RS"/>
        </w:rPr>
        <w:t>х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иљада динара обухватају </w:t>
      </w:r>
      <w:r w:rsidR="00A82F6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приходе од основне делатности </w:t>
      </w:r>
      <w:r w:rsidR="002C3F85">
        <w:rPr>
          <w:rFonts w:ascii="Times New Roman" w:hAnsi="Times New Roman" w:cs="Times New Roman"/>
          <w:iCs/>
          <w:sz w:val="24"/>
          <w:szCs w:val="24"/>
          <w:lang w:val="sr-Cyrl-RS"/>
        </w:rPr>
        <w:t>38.748</w:t>
      </w:r>
      <w:r w:rsidRPr="00491F93">
        <w:rPr>
          <w:rFonts w:ascii="Times New Roman" w:hAnsi="Times New Roman" w:cs="Times New Roman"/>
          <w:iCs/>
          <w:color w:val="FFFFFF" w:themeColor="background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хиљад</w:t>
      </w:r>
      <w:r w:rsidR="002C3F85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</w:t>
      </w:r>
      <w:r w:rsidR="00F36E97">
        <w:rPr>
          <w:rFonts w:ascii="Times New Roman" w:hAnsi="Times New Roman" w:cs="Times New Roman"/>
          <w:iCs/>
          <w:sz w:val="24"/>
          <w:szCs w:val="24"/>
          <w:lang w:val="sr-Cyrl-RS"/>
        </w:rPr>
        <w:t>, а остало су приходи од грађевинских радова,прикључака на месне водоводе , зимског одржавања , услуге обједињене нап</w:t>
      </w:r>
      <w:r w:rsidR="0037516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лате комуналних услуга </w:t>
      </w:r>
      <w:r w:rsidR="00A90870">
        <w:rPr>
          <w:rFonts w:ascii="Times New Roman" w:hAnsi="Times New Roman" w:cs="Times New Roman"/>
          <w:iCs/>
          <w:sz w:val="24"/>
          <w:szCs w:val="24"/>
        </w:rPr>
        <w:t>,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37516B">
        <w:rPr>
          <w:rFonts w:ascii="Times New Roman" w:hAnsi="Times New Roman" w:cs="Times New Roman"/>
          <w:iCs/>
          <w:sz w:val="24"/>
          <w:szCs w:val="24"/>
          <w:lang w:val="sr-Cyrl-RS"/>
        </w:rPr>
        <w:t>приходи по основу државних давања и условљених донација.</w:t>
      </w:r>
      <w:r w:rsidR="00C34CA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13230" w:rsidRDefault="00F36E97" w:rsidP="00014DE2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Пословни расходи укупно износе </w:t>
      </w:r>
      <w:r w:rsidR="001905DC">
        <w:rPr>
          <w:rFonts w:ascii="Times New Roman" w:hAnsi="Times New Roman" w:cs="Times New Roman"/>
          <w:iCs/>
          <w:sz w:val="24"/>
          <w:szCs w:val="24"/>
          <w:lang w:val="sr-Cyrl-RS"/>
        </w:rPr>
        <w:t>48.971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од чега су трошкови зарада и остали лични расходи  </w:t>
      </w:r>
      <w:r w:rsidR="001905DC">
        <w:rPr>
          <w:rFonts w:ascii="Times New Roman" w:hAnsi="Times New Roman" w:cs="Times New Roman"/>
          <w:iCs/>
          <w:sz w:val="24"/>
          <w:szCs w:val="24"/>
          <w:lang w:val="sr-Cyrl-RS"/>
        </w:rPr>
        <w:t>22.121</w:t>
      </w:r>
      <w:r w:rsidR="0000236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амортизација </w:t>
      </w:r>
      <w:r w:rsidR="001905DC">
        <w:rPr>
          <w:rFonts w:ascii="Times New Roman" w:hAnsi="Times New Roman" w:cs="Times New Roman"/>
          <w:iCs/>
          <w:sz w:val="24"/>
          <w:szCs w:val="24"/>
          <w:lang w:val="sr-Cyrl-RS"/>
        </w:rPr>
        <w:t>6.033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2F4B53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537C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37C99">
        <w:rPr>
          <w:rFonts w:ascii="Times New Roman" w:hAnsi="Times New Roman" w:cs="Times New Roman"/>
          <w:iCs/>
          <w:sz w:val="24"/>
          <w:szCs w:val="24"/>
          <w:lang w:val="sr-Cyrl-RS"/>
        </w:rPr>
        <w:t>динара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,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материјал </w:t>
      </w:r>
      <w:r w:rsidR="001905DC">
        <w:rPr>
          <w:rFonts w:ascii="Times New Roman" w:hAnsi="Times New Roman" w:cs="Times New Roman"/>
          <w:iCs/>
          <w:sz w:val="24"/>
          <w:szCs w:val="24"/>
          <w:lang w:val="sr-Cyrl-RS"/>
        </w:rPr>
        <w:t>7.655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гориво и енергија </w:t>
      </w:r>
      <w:r w:rsidR="001905DC">
        <w:rPr>
          <w:rFonts w:ascii="Times New Roman" w:hAnsi="Times New Roman" w:cs="Times New Roman"/>
          <w:iCs/>
          <w:sz w:val="24"/>
          <w:szCs w:val="24"/>
          <w:lang w:val="sr-Cyrl-RS"/>
        </w:rPr>
        <w:t>4.175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 динара , производне услуге</w:t>
      </w:r>
      <w:r w:rsidR="005D39F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1905D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6.746 </w:t>
      </w:r>
      <w:r w:rsidR="005D39F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нематеријални трошкови </w:t>
      </w:r>
      <w:r w:rsidR="001905DC">
        <w:rPr>
          <w:rFonts w:ascii="Times New Roman" w:hAnsi="Times New Roman" w:cs="Times New Roman"/>
          <w:iCs/>
          <w:sz w:val="24"/>
          <w:szCs w:val="24"/>
          <w:lang w:val="sr-Cyrl-RS"/>
        </w:rPr>
        <w:t>2.241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пословни </w:t>
      </w:r>
      <w:r w:rsidR="001905DC">
        <w:rPr>
          <w:rFonts w:ascii="Times New Roman" w:hAnsi="Times New Roman" w:cs="Times New Roman"/>
          <w:iCs/>
          <w:sz w:val="24"/>
          <w:szCs w:val="24"/>
          <w:lang w:val="sr-Cyrl-RS"/>
        </w:rPr>
        <w:t>губитак</w:t>
      </w:r>
      <w:r w:rsidR="004452F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износу од </w:t>
      </w:r>
      <w:r w:rsidR="001905DC">
        <w:rPr>
          <w:rFonts w:ascii="Times New Roman" w:hAnsi="Times New Roman" w:cs="Times New Roman"/>
          <w:iCs/>
          <w:sz w:val="24"/>
          <w:szCs w:val="24"/>
          <w:lang w:val="sr-Cyrl-RS"/>
        </w:rPr>
        <w:t>480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 </w:t>
      </w:r>
      <w:r w:rsidR="004452F7">
        <w:rPr>
          <w:rFonts w:ascii="Times New Roman" w:hAnsi="Times New Roman" w:cs="Times New Roman"/>
          <w:iCs/>
          <w:sz w:val="24"/>
          <w:szCs w:val="24"/>
          <w:lang w:val="sr-Cyrl-RS"/>
        </w:rPr>
        <w:t>У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4F78A2">
        <w:rPr>
          <w:rFonts w:ascii="Times New Roman" w:hAnsi="Times New Roman" w:cs="Times New Roman"/>
          <w:iCs/>
          <w:sz w:val="24"/>
          <w:szCs w:val="24"/>
          <w:lang w:val="sr-Cyrl-RS"/>
        </w:rPr>
        <w:t>ово</w:t>
      </w:r>
      <w:r w:rsidR="001905DC">
        <w:rPr>
          <w:rFonts w:ascii="Times New Roman" w:hAnsi="Times New Roman" w:cs="Times New Roman"/>
          <w:iCs/>
          <w:sz w:val="24"/>
          <w:szCs w:val="24"/>
          <w:lang w:val="sr-Cyrl-RS"/>
        </w:rPr>
        <w:t>м</w:t>
      </w:r>
      <w:r w:rsidR="004F78A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1905DC">
        <w:rPr>
          <w:rFonts w:ascii="Times New Roman" w:hAnsi="Times New Roman" w:cs="Times New Roman"/>
          <w:iCs/>
          <w:sz w:val="24"/>
          <w:szCs w:val="24"/>
          <w:lang w:val="sr-Cyrl-RS"/>
        </w:rPr>
        <w:t>кварталу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>добитак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из финансирања у и</w:t>
      </w:r>
      <w:r w:rsidR="008C6581">
        <w:rPr>
          <w:rFonts w:ascii="Times New Roman" w:hAnsi="Times New Roman" w:cs="Times New Roman"/>
          <w:iCs/>
          <w:sz w:val="24"/>
          <w:szCs w:val="24"/>
          <w:lang w:val="sr-Cyrl-RS"/>
        </w:rPr>
        <w:t>з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носу од </w:t>
      </w:r>
      <w:r w:rsidR="001905DC">
        <w:rPr>
          <w:rFonts w:ascii="Times New Roman" w:hAnsi="Times New Roman" w:cs="Times New Roman"/>
          <w:iCs/>
          <w:sz w:val="24"/>
          <w:szCs w:val="24"/>
          <w:lang w:val="sr-Cyrl-RS"/>
        </w:rPr>
        <w:t>1.016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>хиљад</w:t>
      </w:r>
      <w:r w:rsidR="006B2D63">
        <w:rPr>
          <w:rFonts w:ascii="Times New Roman" w:hAnsi="Times New Roman" w:cs="Times New Roman"/>
          <w:iCs/>
          <w:sz w:val="24"/>
          <w:szCs w:val="24"/>
          <w:lang w:val="sr-Latn-RS"/>
        </w:rPr>
        <w:t>a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,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узимајући у обзир и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остале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расходе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од </w:t>
      </w:r>
      <w:r w:rsidR="001905DC">
        <w:rPr>
          <w:rFonts w:ascii="Times New Roman" w:hAnsi="Times New Roman" w:cs="Times New Roman"/>
          <w:iCs/>
          <w:sz w:val="24"/>
          <w:szCs w:val="24"/>
          <w:lang w:val="sr-Cyrl-RS"/>
        </w:rPr>
        <w:t>525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остале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приходе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 </w:t>
      </w:r>
      <w:r w:rsidR="001905DC">
        <w:rPr>
          <w:rFonts w:ascii="Times New Roman" w:hAnsi="Times New Roman" w:cs="Times New Roman"/>
          <w:iCs/>
          <w:sz w:val="24"/>
          <w:szCs w:val="24"/>
          <w:lang w:val="sr-Cyrl-RS"/>
        </w:rPr>
        <w:t>1.159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2F4B53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6B2D63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динара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расходе од усклађивања вредности имовине </w:t>
      </w:r>
      <w:r w:rsidR="001905DC">
        <w:rPr>
          <w:rFonts w:ascii="Times New Roman" w:hAnsi="Times New Roman" w:cs="Times New Roman"/>
          <w:iCs/>
          <w:sz w:val="24"/>
          <w:szCs w:val="24"/>
          <w:lang w:val="sr-Cyrl-RS"/>
        </w:rPr>
        <w:t>5.695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приходе од усклађивања вредности имовине </w:t>
      </w:r>
      <w:r w:rsidR="001905DC">
        <w:rPr>
          <w:rFonts w:ascii="Times New Roman" w:hAnsi="Times New Roman" w:cs="Times New Roman"/>
          <w:iCs/>
          <w:sz w:val="24"/>
          <w:szCs w:val="24"/>
          <w:lang w:val="sr-Cyrl-RS"/>
        </w:rPr>
        <w:t>2.623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</w:t>
      </w:r>
      <w:r w:rsidR="00C23276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1905D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укупан </w:t>
      </w:r>
      <w:r w:rsidR="001905DC">
        <w:rPr>
          <w:rFonts w:ascii="Times New Roman" w:hAnsi="Times New Roman" w:cs="Times New Roman"/>
          <w:iCs/>
          <w:sz w:val="24"/>
          <w:szCs w:val="24"/>
          <w:lang w:val="sr-Cyrl-RS"/>
        </w:rPr>
        <w:t>губитак</w:t>
      </w:r>
      <w:r w:rsidR="00F1323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227B2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01.01.20</w:t>
      </w:r>
      <w:r w:rsidR="001905DC">
        <w:rPr>
          <w:rFonts w:ascii="Times New Roman" w:hAnsi="Times New Roman" w:cs="Times New Roman"/>
          <w:iCs/>
          <w:sz w:val="24"/>
          <w:szCs w:val="24"/>
          <w:lang w:val="sr-Cyrl-RS"/>
        </w:rPr>
        <w:t>20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.-3</w:t>
      </w:r>
      <w:r w:rsidR="004F78A2">
        <w:rPr>
          <w:rFonts w:ascii="Times New Roman" w:hAnsi="Times New Roman" w:cs="Times New Roman"/>
          <w:iCs/>
          <w:sz w:val="24"/>
          <w:szCs w:val="24"/>
          <w:lang w:val="sr-Cyrl-RS"/>
        </w:rPr>
        <w:t>1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1905DC">
        <w:rPr>
          <w:rFonts w:ascii="Times New Roman" w:hAnsi="Times New Roman" w:cs="Times New Roman"/>
          <w:iCs/>
          <w:sz w:val="24"/>
          <w:szCs w:val="24"/>
          <w:lang w:val="sr-Cyrl-RS"/>
        </w:rPr>
        <w:t>03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.20</w:t>
      </w:r>
      <w:r w:rsidR="001905DC">
        <w:rPr>
          <w:rFonts w:ascii="Times New Roman" w:hAnsi="Times New Roman" w:cs="Times New Roman"/>
          <w:iCs/>
          <w:sz w:val="24"/>
          <w:szCs w:val="24"/>
          <w:lang w:val="sr-Cyrl-RS"/>
        </w:rPr>
        <w:t>20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године 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износи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1905DC">
        <w:rPr>
          <w:rFonts w:ascii="Times New Roman" w:hAnsi="Times New Roman" w:cs="Times New Roman"/>
          <w:iCs/>
          <w:sz w:val="24"/>
          <w:szCs w:val="24"/>
          <w:lang w:val="sr-Cyrl-RS"/>
        </w:rPr>
        <w:t>1.902</w:t>
      </w:r>
      <w:r w:rsidR="00A4010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>хиљад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</w:t>
      </w:r>
      <w:r w:rsidR="0085355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пре опорезивања. Финансијски резултат је утврђен на основу документације која је достављена на књижење до почетка израде кварталног извештаја. </w:t>
      </w:r>
    </w:p>
    <w:p w:rsidR="00C16FB8" w:rsidRPr="000B792B" w:rsidRDefault="00AB3BA8" w:rsidP="000B792B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За потребе овог извештаја порески расход</w:t>
      </w:r>
      <w:r w:rsidR="00910B4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>није утврђиван.</w:t>
      </w:r>
    </w:p>
    <w:p w:rsidR="00910B4E" w:rsidRPr="00C16FB8" w:rsidRDefault="00910B4E" w:rsidP="00BF085C">
      <w:pPr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p w:rsidR="009A4E25" w:rsidRPr="00627970" w:rsidRDefault="009A4E25" w:rsidP="00BF085C">
      <w:pPr>
        <w:rPr>
          <w:rFonts w:ascii="Times New Roman" w:hAnsi="Times New Roman" w:cs="Times New Roman"/>
          <w:sz w:val="24"/>
          <w:szCs w:val="24"/>
        </w:rPr>
      </w:pPr>
      <w:r w:rsidRPr="00627970">
        <w:rPr>
          <w:rFonts w:ascii="Times New Roman" w:hAnsi="Times New Roman" w:cs="Times New Roman"/>
          <w:sz w:val="24"/>
          <w:szCs w:val="24"/>
        </w:rPr>
        <w:t>2. БИЛАНС СТАЊА</w:t>
      </w:r>
    </w:p>
    <w:p w:rsidR="009A4E25" w:rsidRPr="00627970" w:rsidRDefault="00160DD7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Укупна актива  и пасива  на кр</w:t>
      </w:r>
      <w:r w:rsidR="000F7BD8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ју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првог квартала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120657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20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>20</w:t>
      </w:r>
      <w:r w:rsidR="00120657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.г.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износ</w:t>
      </w:r>
      <w:r w:rsidR="0083687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>920.037</w:t>
      </w:r>
      <w:r w:rsidR="00C16FB8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AC143F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динара.</w:t>
      </w:r>
    </w:p>
    <w:p w:rsidR="005C343B" w:rsidRDefault="00160DD7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активи стална имовина износи 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>760.072</w:t>
      </w:r>
      <w:r w:rsidR="00A92D68" w:rsidRPr="006279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</w:t>
      </w:r>
      <w:r w:rsidR="00416688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д</w:t>
      </w:r>
      <w:r w:rsidR="00743E67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 и представља  вредност ове имовине након увећања по основу набавке опреме  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>у овом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>периоду</w:t>
      </w:r>
      <w:r w:rsidR="00545C4C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обрачуна амортизације  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01.01.-3</w:t>
      </w:r>
      <w:r w:rsidR="00836879">
        <w:rPr>
          <w:rFonts w:ascii="Times New Roman" w:hAnsi="Times New Roman" w:cs="Times New Roman"/>
          <w:iCs/>
          <w:sz w:val="24"/>
          <w:szCs w:val="24"/>
          <w:lang w:val="sr-Cyrl-RS"/>
        </w:rPr>
        <w:t>1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>03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.20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>20</w:t>
      </w:r>
      <w:r w:rsidR="00545C4C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.г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одине</w:t>
      </w:r>
      <w:r w:rsidR="00AC143F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EE21C7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8071B2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У вредност ста</w:t>
      </w:r>
      <w:r w:rsidR="00AC143F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лне имовине укључен је и плаћен, а необрачунат </w:t>
      </w:r>
      <w:r w:rsidR="008071B2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аванс за постројење за отпадне воде</w:t>
      </w:r>
      <w:r w:rsidR="00BA5E41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(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>21.427 са пдв-ом</w:t>
      </w:r>
      <w:r w:rsidR="00BA5E41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)</w:t>
      </w:r>
      <w:r w:rsidR="008071B2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136478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Обртна имовима износи 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>159.965</w:t>
      </w:r>
      <w:r w:rsidR="00BA5E41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617E43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8C7EE0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динара </w:t>
      </w:r>
      <w:r w:rsidR="00136478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13647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9A4E25" w:rsidRDefault="006868F4" w:rsidP="00DE1AD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пасиви </w:t>
      </w:r>
      <w:r w:rsidR="0083687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укупан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капитал износи 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724.619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хиљада, дугорочна резервисања и обавезе 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>23.539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545C4C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краткорочне обавезе 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>164.343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хиљада динара , одложене пореске обавезе 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7.536 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>хиљад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е 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динара.</w:t>
      </w:r>
    </w:p>
    <w:p w:rsidR="00DE1AD8" w:rsidRPr="00DE1AD8" w:rsidRDefault="00DE1AD8" w:rsidP="00DE1AD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  <w:r w:rsidRPr="00C320B0">
        <w:rPr>
          <w:rFonts w:ascii="Times New Roman" w:hAnsi="Times New Roman" w:cs="Times New Roman"/>
          <w:sz w:val="24"/>
          <w:szCs w:val="24"/>
        </w:rPr>
        <w:lastRenderedPageBreak/>
        <w:t>3. ИЗВЕШТАЈ О ТОКОВИМА ГОТОВИНЕ</w:t>
      </w:r>
    </w:p>
    <w:p w:rsidR="009A4E25" w:rsidRPr="00E25524" w:rsidRDefault="000D0FEA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У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извештају о токовима готовине стање готовине на крају обрачунског периода </w:t>
      </w:r>
      <w:r w:rsidR="005162A0">
        <w:rPr>
          <w:rFonts w:ascii="Times New Roman" w:hAnsi="Times New Roman" w:cs="Times New Roman"/>
          <w:iCs/>
          <w:sz w:val="24"/>
          <w:szCs w:val="24"/>
          <w:lang w:val="sr-Cyrl-RS"/>
        </w:rPr>
        <w:t>веће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је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у односу на планом предвиђено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Планирано је </w:t>
      </w:r>
      <w:r w:rsidR="00C320B0">
        <w:rPr>
          <w:rFonts w:ascii="Times New Roman" w:hAnsi="Times New Roman" w:cs="Times New Roman"/>
          <w:iCs/>
          <w:sz w:val="24"/>
          <w:szCs w:val="24"/>
        </w:rPr>
        <w:t>2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C320B0">
        <w:rPr>
          <w:rFonts w:ascii="Times New Roman" w:hAnsi="Times New Roman" w:cs="Times New Roman"/>
          <w:iCs/>
          <w:sz w:val="24"/>
          <w:szCs w:val="24"/>
        </w:rPr>
        <w:t>.000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, а стање на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дан 3</w:t>
      </w:r>
      <w:r w:rsidR="00C320B0">
        <w:rPr>
          <w:rFonts w:ascii="Times New Roman" w:hAnsi="Times New Roman" w:cs="Times New Roman"/>
          <w:iCs/>
          <w:sz w:val="24"/>
          <w:szCs w:val="24"/>
        </w:rPr>
        <w:t>1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>03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.20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>20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.г. је 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>28.941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 динара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току овог 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периода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нето 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>одлив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износу од 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>23.660</w:t>
      </w:r>
      <w:r w:rsidR="00FC33F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5D0D75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динара, па са готовином на почетку обрачунског периода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(</w:t>
      </w:r>
      <w:r w:rsidR="00641C66">
        <w:rPr>
          <w:rFonts w:ascii="Times New Roman" w:hAnsi="Times New Roman" w:cs="Times New Roman"/>
          <w:iCs/>
          <w:sz w:val="24"/>
          <w:szCs w:val="24"/>
          <w:lang w:val="sr-Cyrl-RS"/>
        </w:rPr>
        <w:t>52.601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)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стање готовине 3</w:t>
      </w:r>
      <w:r w:rsidR="00C320B0">
        <w:rPr>
          <w:rFonts w:ascii="Times New Roman" w:hAnsi="Times New Roman" w:cs="Times New Roman"/>
          <w:iCs/>
          <w:sz w:val="24"/>
          <w:szCs w:val="24"/>
          <w:lang w:val="sr-Cyrl-RS"/>
        </w:rPr>
        <w:t>1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641C66">
        <w:rPr>
          <w:rFonts w:ascii="Times New Roman" w:hAnsi="Times New Roman" w:cs="Times New Roman"/>
          <w:iCs/>
          <w:sz w:val="24"/>
          <w:szCs w:val="24"/>
          <w:lang w:val="sr-Cyrl-RS"/>
        </w:rPr>
        <w:t>03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.20</w:t>
      </w:r>
      <w:r w:rsidR="00641C66">
        <w:rPr>
          <w:rFonts w:ascii="Times New Roman" w:hAnsi="Times New Roman" w:cs="Times New Roman"/>
          <w:iCs/>
          <w:sz w:val="24"/>
          <w:szCs w:val="24"/>
          <w:lang w:val="sr-Cyrl-RS"/>
        </w:rPr>
        <w:t>20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.г. износи </w:t>
      </w:r>
      <w:r w:rsidR="00641C66">
        <w:rPr>
          <w:rFonts w:ascii="Times New Roman" w:hAnsi="Times New Roman" w:cs="Times New Roman"/>
          <w:iCs/>
          <w:sz w:val="24"/>
          <w:szCs w:val="24"/>
          <w:lang w:val="sr-Cyrl-RS"/>
        </w:rPr>
        <w:t>28.941</w:t>
      </w:r>
      <w:r w:rsidR="00CE280D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хиљада динара.</w:t>
      </w:r>
    </w:p>
    <w:p w:rsidR="009A4E25" w:rsidRDefault="009A4E25" w:rsidP="008E481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4. ТРОШКОВИ ЗАПОСЛЕНИХ</w:t>
      </w:r>
    </w:p>
    <w:p w:rsidR="00EA2F44" w:rsidRDefault="00E25524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</w:t>
      </w:r>
      <w:r w:rsidR="00323EDB">
        <w:rPr>
          <w:rFonts w:ascii="Times New Roman" w:hAnsi="Times New Roman" w:cs="Times New Roman"/>
          <w:sz w:val="24"/>
          <w:szCs w:val="24"/>
          <w:lang w:val="sr-Cyrl-RS"/>
        </w:rPr>
        <w:t xml:space="preserve"> зарада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запослених у</w:t>
      </w:r>
      <w:r w:rsidR="002E4B67">
        <w:rPr>
          <w:rFonts w:ascii="Times New Roman" w:hAnsi="Times New Roman" w:cs="Times New Roman"/>
          <w:sz w:val="24"/>
          <w:szCs w:val="24"/>
          <w:lang w:val="sr-Cyrl-RS"/>
        </w:rPr>
        <w:t xml:space="preserve"> периоду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="005D0D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 xml:space="preserve"> 01.01.-3</w:t>
      </w:r>
      <w:r w:rsidR="00C320B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D2E84">
        <w:rPr>
          <w:rFonts w:ascii="Times New Roman" w:hAnsi="Times New Roman" w:cs="Times New Roman"/>
          <w:sz w:val="24"/>
          <w:szCs w:val="24"/>
          <w:lang w:val="sr-Cyrl-RS"/>
        </w:rPr>
        <w:t>03</w:t>
      </w:r>
      <w:r w:rsidR="001B7B3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5C0B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DD2E84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0A5C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у планираним оквирима за </w:t>
      </w:r>
      <w:r w:rsidR="00DD2E84">
        <w:rPr>
          <w:rFonts w:ascii="Times New Roman" w:hAnsi="Times New Roman" w:cs="Times New Roman"/>
          <w:sz w:val="24"/>
          <w:szCs w:val="24"/>
          <w:lang w:val="sr-Cyrl-RS"/>
        </w:rPr>
        <w:t>овај период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3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, (</w:t>
      </w:r>
      <w:r w:rsidR="00EA2F44">
        <w:rPr>
          <w:rFonts w:ascii="Times New Roman" w:hAnsi="Times New Roman" w:cs="Times New Roman"/>
          <w:sz w:val="24"/>
          <w:szCs w:val="24"/>
          <w:lang w:val="sr-Cyrl-RS"/>
        </w:rPr>
        <w:t>трошкови зарада су остварен</w:t>
      </w:r>
      <w:r w:rsidR="00AC143F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EA2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2E84">
        <w:rPr>
          <w:rFonts w:ascii="Times New Roman" w:hAnsi="Times New Roman" w:cs="Times New Roman"/>
          <w:sz w:val="24"/>
          <w:szCs w:val="24"/>
          <w:lang w:val="sr-Cyrl-RS"/>
        </w:rPr>
        <w:t>22,39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F44">
        <w:rPr>
          <w:rFonts w:ascii="Times New Roman" w:hAnsi="Times New Roman" w:cs="Times New Roman"/>
          <w:sz w:val="24"/>
          <w:szCs w:val="24"/>
          <w:lang w:val="sr-Cyrl-RS"/>
        </w:rPr>
        <w:t>% у односу на планиране</w:t>
      </w:r>
      <w:r w:rsidR="00AC143F">
        <w:rPr>
          <w:rFonts w:ascii="Times New Roman" w:hAnsi="Times New Roman" w:cs="Times New Roman"/>
          <w:sz w:val="24"/>
          <w:szCs w:val="24"/>
          <w:lang w:val="sr-Cyrl-RS"/>
        </w:rPr>
        <w:t xml:space="preserve"> на годишњем нивоу</w:t>
      </w:r>
      <w:r w:rsidR="00D621D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C143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1AD8" w:rsidRDefault="00DD2E84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0A5C0B">
        <w:rPr>
          <w:rFonts w:ascii="Times New Roman" w:hAnsi="Times New Roman" w:cs="Times New Roman"/>
          <w:sz w:val="24"/>
          <w:szCs w:val="24"/>
          <w:lang w:val="sr-Cyrl-RS"/>
        </w:rPr>
        <w:t xml:space="preserve">акнаде члановима надзорног одбора 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остварени су </w:t>
      </w:r>
      <w:r>
        <w:rPr>
          <w:rFonts w:ascii="Times New Roman" w:hAnsi="Times New Roman" w:cs="Times New Roman"/>
          <w:sz w:val="24"/>
          <w:szCs w:val="24"/>
          <w:lang w:val="sr-Cyrl-RS"/>
        </w:rPr>
        <w:t>8,97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%,  путни трошкови запослених остварени су </w:t>
      </w:r>
      <w:r>
        <w:rPr>
          <w:rFonts w:ascii="Times New Roman" w:hAnsi="Times New Roman" w:cs="Times New Roman"/>
          <w:sz w:val="24"/>
          <w:szCs w:val="24"/>
          <w:lang w:val="sr-Cyrl-RS"/>
        </w:rPr>
        <w:t>18,63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>%, дневнице за службено путовање остварен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r>
        <w:rPr>
          <w:rFonts w:ascii="Times New Roman" w:hAnsi="Times New Roman" w:cs="Times New Roman"/>
          <w:sz w:val="24"/>
          <w:szCs w:val="24"/>
          <w:lang w:val="sr-Cyrl-RS"/>
        </w:rPr>
        <w:t>4,38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>%, накнаде трошкова на службеном путу остварен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r>
        <w:rPr>
          <w:rFonts w:ascii="Times New Roman" w:hAnsi="Times New Roman" w:cs="Times New Roman"/>
          <w:sz w:val="24"/>
          <w:szCs w:val="24"/>
          <w:lang w:val="sr-Cyrl-RS"/>
        </w:rPr>
        <w:t>0,50%, а све у односу на планирано на годишњем ни</w:t>
      </w:r>
      <w:r w:rsidR="00D52002">
        <w:rPr>
          <w:rFonts w:ascii="Times New Roman" w:hAnsi="Times New Roman" w:cs="Times New Roman"/>
          <w:sz w:val="24"/>
          <w:szCs w:val="24"/>
          <w:lang w:val="sr-Cyrl-RS"/>
        </w:rPr>
        <w:t>воу.</w:t>
      </w: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5. ДИНАМИКА ЗАПОСЛЕНИХ</w:t>
      </w:r>
    </w:p>
    <w:p w:rsidR="00EA2F44" w:rsidRDefault="00685DC3" w:rsidP="00685DC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Планирано је да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крају</w:t>
      </w:r>
      <w:r w:rsidR="00D52002">
        <w:rPr>
          <w:rFonts w:ascii="Times New Roman" w:hAnsi="Times New Roman" w:cs="Times New Roman"/>
          <w:sz w:val="24"/>
          <w:szCs w:val="24"/>
          <w:lang w:val="sr-Cyrl-RS"/>
        </w:rPr>
        <w:t xml:space="preserve"> првог квартала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7E8B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D52002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8A413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B7E8B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број запослених на неодређено време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, број запослених на одређено време 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D52002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. Остварено је  </w:t>
      </w:r>
      <w:r w:rsidR="00AB0A43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D5200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B0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2002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запослена 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 на неодређено време и </w:t>
      </w:r>
      <w:r w:rsidR="00C113A1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F51B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>запослених на одређено време.</w:t>
      </w:r>
    </w:p>
    <w:p w:rsidR="00503B18" w:rsidRPr="002F7FA5" w:rsidRDefault="00503B18" w:rsidP="00685DC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6. КРЕТАЊЕ ЦЕНА ПРОИЗВОДА И УСЛУГА</w:t>
      </w:r>
    </w:p>
    <w:p w:rsidR="009A4E25" w:rsidRDefault="004C168B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Цене услуга у овом </w:t>
      </w:r>
      <w:r w:rsidR="00257CA6">
        <w:rPr>
          <w:rFonts w:ascii="Times New Roman" w:hAnsi="Times New Roman" w:cs="Times New Roman"/>
          <w:sz w:val="24"/>
          <w:szCs w:val="24"/>
          <w:lang w:val="sr-Cyrl-RS"/>
        </w:rPr>
        <w:t xml:space="preserve">периоду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CA6">
        <w:rPr>
          <w:rFonts w:ascii="Times New Roman" w:hAnsi="Times New Roman" w:cs="Times New Roman"/>
          <w:sz w:val="24"/>
          <w:szCs w:val="24"/>
          <w:lang w:val="sr-Cyrl-RS"/>
        </w:rPr>
        <w:t xml:space="preserve">нису мењане, 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>у односу на претходну пословну годину.</w:t>
      </w:r>
    </w:p>
    <w:p w:rsidR="00262B9C" w:rsidRPr="00DE1AD8" w:rsidRDefault="00262B9C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7. СУБВЕНЦИЈЕ И ОСТАЛИ ПРИХОДИ ИЗ БУЏЕТА</w:t>
      </w:r>
    </w:p>
    <w:p w:rsidR="005E771D" w:rsidRPr="004C168B" w:rsidRDefault="00381955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периоду 01.01.20</w:t>
      </w:r>
      <w:r w:rsidR="00D52002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>. до 3</w:t>
      </w:r>
      <w:r w:rsidR="00C113A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52002">
        <w:rPr>
          <w:rFonts w:ascii="Times New Roman" w:hAnsi="Times New Roman" w:cs="Times New Roman"/>
          <w:sz w:val="24"/>
          <w:szCs w:val="24"/>
          <w:lang w:val="sr-Cyrl-RS"/>
        </w:rPr>
        <w:t>03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D52002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 буџета општине Чајетина </w:t>
      </w:r>
      <w:r w:rsidR="00D52002">
        <w:rPr>
          <w:rFonts w:ascii="Times New Roman" w:hAnsi="Times New Roman" w:cs="Times New Roman"/>
          <w:sz w:val="24"/>
          <w:szCs w:val="24"/>
          <w:lang w:val="sr-Cyrl-RS"/>
        </w:rPr>
        <w:t xml:space="preserve"> нису уплаћивана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наменска средства за финансирање изградње постројења за пречишћавање отпадних вода</w:t>
      </w:r>
      <w:r w:rsidR="00D52002">
        <w:rPr>
          <w:rFonts w:ascii="Times New Roman" w:hAnsi="Times New Roman" w:cs="Times New Roman"/>
          <w:sz w:val="24"/>
          <w:szCs w:val="24"/>
          <w:lang w:val="sr-Cyrl-RS"/>
        </w:rPr>
        <w:t>, јер у овом периоду ни извођач радова није испостављао обрачуне за радове на изградњи постројења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520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A4E25" w:rsidRDefault="009A4E25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8. СРЕДСТВА ЗА ПОСЕБНЕ НАМЕНЕ</w:t>
      </w:r>
    </w:p>
    <w:p w:rsidR="00F219AD" w:rsidRDefault="004C168B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средстава за посебне намене планирани су трошкови репрезе</w:t>
      </w:r>
      <w:r w:rsidR="00F219AD">
        <w:rPr>
          <w:rFonts w:ascii="Times New Roman" w:hAnsi="Times New Roman" w:cs="Times New Roman"/>
          <w:sz w:val="24"/>
          <w:szCs w:val="24"/>
          <w:lang w:val="sr-Cyrl-RS"/>
        </w:rPr>
        <w:t xml:space="preserve">нтације </w:t>
      </w:r>
      <w:r w:rsidR="00591BF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52002">
        <w:rPr>
          <w:rFonts w:ascii="Times New Roman" w:hAnsi="Times New Roman" w:cs="Times New Roman"/>
          <w:sz w:val="24"/>
          <w:szCs w:val="24"/>
          <w:lang w:val="sr-Cyrl-RS"/>
        </w:rPr>
        <w:t xml:space="preserve"> рекламе и пропаганде.</w:t>
      </w:r>
    </w:p>
    <w:p w:rsidR="004C168B" w:rsidRDefault="004C168B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репрезентације у </w:t>
      </w:r>
      <w:r w:rsidR="00D52002">
        <w:rPr>
          <w:rFonts w:ascii="Times New Roman" w:hAnsi="Times New Roman" w:cs="Times New Roman"/>
          <w:sz w:val="24"/>
          <w:szCs w:val="24"/>
          <w:lang w:val="sr-Cyrl-RS"/>
        </w:rPr>
        <w:t>овом кварталу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су 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остварени </w:t>
      </w:r>
      <w:r w:rsidR="000E2F2B">
        <w:rPr>
          <w:rFonts w:ascii="Times New Roman" w:hAnsi="Times New Roman" w:cs="Times New Roman"/>
          <w:sz w:val="24"/>
          <w:szCs w:val="24"/>
          <w:lang w:val="sr-Cyrl-RS"/>
        </w:rPr>
        <w:t>3,39</w:t>
      </w:r>
      <w:r w:rsidR="00975DE6">
        <w:rPr>
          <w:rFonts w:ascii="Times New Roman" w:hAnsi="Times New Roman" w:cs="Times New Roman"/>
          <w:sz w:val="24"/>
          <w:szCs w:val="24"/>
          <w:lang w:val="sr-Cyrl-RS"/>
        </w:rPr>
        <w:t>%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 у односу на планиране на годишњем нивоу.</w:t>
      </w:r>
    </w:p>
    <w:p w:rsidR="00F219AD" w:rsidRDefault="005E771D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Т</w:t>
      </w:r>
      <w:r w:rsidR="00F219AD">
        <w:rPr>
          <w:rFonts w:ascii="Times New Roman" w:hAnsi="Times New Roman" w:cs="Times New Roman"/>
          <w:sz w:val="24"/>
          <w:szCs w:val="24"/>
          <w:lang w:val="sr-Cyrl-RS"/>
        </w:rPr>
        <w:t xml:space="preserve">рошкови за рекламу и пропаганду  </w:t>
      </w:r>
      <w:r w:rsidR="00360636">
        <w:rPr>
          <w:rFonts w:ascii="Times New Roman" w:hAnsi="Times New Roman" w:cs="Times New Roman"/>
          <w:sz w:val="24"/>
          <w:szCs w:val="24"/>
          <w:lang w:val="sr-Cyrl-RS"/>
        </w:rPr>
        <w:t xml:space="preserve">остварени су </w:t>
      </w:r>
      <w:r w:rsidR="000E2F2B">
        <w:rPr>
          <w:rFonts w:ascii="Times New Roman" w:hAnsi="Times New Roman" w:cs="Times New Roman"/>
          <w:sz w:val="24"/>
          <w:szCs w:val="24"/>
          <w:lang w:val="sr-Cyrl-RS"/>
        </w:rPr>
        <w:t>24,38</w:t>
      </w:r>
      <w:r w:rsidR="007049D5">
        <w:rPr>
          <w:rFonts w:ascii="Times New Roman" w:hAnsi="Times New Roman" w:cs="Times New Roman"/>
          <w:sz w:val="24"/>
          <w:szCs w:val="24"/>
          <w:lang w:val="sr-Cyrl-RS"/>
        </w:rPr>
        <w:t>%  у односу на планиране на годишњем нивоу.</w:t>
      </w:r>
    </w:p>
    <w:p w:rsidR="008C2563" w:rsidRDefault="008C2563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ИЗВЕШТАЈ О ИНВЕСТИЦИЈАМА</w:t>
      </w:r>
    </w:p>
    <w:p w:rsidR="00D26B2E" w:rsidRDefault="00F219AD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прегледу планираних и остварених инвестиција </w:t>
      </w:r>
      <w:r w:rsidR="009B22ED">
        <w:rPr>
          <w:rFonts w:ascii="Times New Roman" w:hAnsi="Times New Roman" w:cs="Times New Roman"/>
          <w:sz w:val="24"/>
          <w:szCs w:val="24"/>
          <w:lang w:val="sr-Cyrl-RS"/>
        </w:rPr>
        <w:t>у овом периоду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2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може се видети 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 xml:space="preserve">која је опрема набављена и у ком износу. 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>прем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 xml:space="preserve"> чија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 xml:space="preserve"> набавка 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планирана у </w:t>
      </w:r>
      <w:r w:rsidR="000E2F2B">
        <w:rPr>
          <w:rFonts w:ascii="Times New Roman" w:hAnsi="Times New Roman" w:cs="Times New Roman"/>
          <w:sz w:val="24"/>
          <w:szCs w:val="24"/>
          <w:lang w:val="sr-Cyrl-RS"/>
        </w:rPr>
        <w:t>првом кварталу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>, а није</w:t>
      </w:r>
      <w:r w:rsidR="00863673">
        <w:rPr>
          <w:rFonts w:ascii="Times New Roman" w:hAnsi="Times New Roman" w:cs="Times New Roman"/>
          <w:sz w:val="24"/>
          <w:szCs w:val="24"/>
          <w:lang w:val="sr-Cyrl-RS"/>
        </w:rPr>
        <w:t xml:space="preserve"> реализована </w:t>
      </w:r>
      <w:r w:rsidR="00975DE6">
        <w:rPr>
          <w:rFonts w:ascii="Times New Roman" w:hAnsi="Times New Roman" w:cs="Times New Roman"/>
          <w:sz w:val="24"/>
          <w:szCs w:val="24"/>
          <w:lang w:val="sr-Cyrl-RS"/>
        </w:rPr>
        <w:t xml:space="preserve">, набавке 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 xml:space="preserve">ће се обавити </w:t>
      </w:r>
      <w:r w:rsidR="008A413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 xml:space="preserve"> наредном периоду</w:t>
      </w:r>
      <w:r w:rsidR="008636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5DE6">
        <w:rPr>
          <w:rFonts w:ascii="Times New Roman" w:hAnsi="Times New Roman" w:cs="Times New Roman"/>
          <w:sz w:val="24"/>
          <w:szCs w:val="24"/>
          <w:lang w:val="sr-Cyrl-RS"/>
        </w:rPr>
        <w:t xml:space="preserve"> у скл</w:t>
      </w:r>
      <w:r w:rsidR="00BD14F0">
        <w:rPr>
          <w:rFonts w:ascii="Times New Roman" w:hAnsi="Times New Roman" w:cs="Times New Roman"/>
          <w:sz w:val="24"/>
          <w:szCs w:val="24"/>
          <w:lang w:val="sr-Cyrl-RS"/>
        </w:rPr>
        <w:t>аду са потребама и могућностима предузећа.</w:t>
      </w:r>
    </w:p>
    <w:p w:rsidR="00611542" w:rsidRPr="004D5DB2" w:rsidRDefault="00611542" w:rsidP="003A2E7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A4E25" w:rsidRDefault="009A4E25" w:rsidP="008E48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2E7D">
        <w:rPr>
          <w:rFonts w:ascii="Times New Roman" w:hAnsi="Times New Roman" w:cs="Times New Roman"/>
          <w:b/>
          <w:bCs/>
          <w:sz w:val="24"/>
          <w:szCs w:val="24"/>
        </w:rPr>
        <w:t>III ЗАКЉУЧНА РАЗМАТРАЊА И НАПОМЕНЕ</w:t>
      </w:r>
    </w:p>
    <w:p w:rsidR="00611542" w:rsidRDefault="00BA617A" w:rsidP="00BF085C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На основу анализе и разматрања кретања свих појединачних ставки прихода и расхода као и ставки биланса стања и токова готовине, предузеће своје активности у наредн</w:t>
      </w:r>
      <w:r w:rsidR="000E2F2B">
        <w:rPr>
          <w:rFonts w:ascii="Times New Roman" w:hAnsi="Times New Roman" w:cs="Times New Roman"/>
          <w:bCs/>
          <w:sz w:val="24"/>
          <w:szCs w:val="24"/>
          <w:lang w:val="sr-Cyrl-RS"/>
        </w:rPr>
        <w:t>ом периоду</w:t>
      </w:r>
      <w:r w:rsidR="004337B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мора усмерити у правцу унапређења и побољшања у сегментима за које утврди да је то потребно, а све у циљу у</w:t>
      </w:r>
      <w:r w:rsidR="000E2F2B">
        <w:rPr>
          <w:rFonts w:ascii="Times New Roman" w:hAnsi="Times New Roman" w:cs="Times New Roman"/>
          <w:bCs/>
          <w:sz w:val="24"/>
          <w:szCs w:val="24"/>
          <w:lang w:val="sr-Cyrl-RS"/>
        </w:rPr>
        <w:t>напређења пословања и реализације усвојеног</w:t>
      </w:r>
      <w:r w:rsidR="004337B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програма пословања.</w:t>
      </w:r>
    </w:p>
    <w:p w:rsidR="00611542" w:rsidRDefault="00611542" w:rsidP="00BF085C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9A4E25" w:rsidRDefault="00F219AD" w:rsidP="001A6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E2F2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761F6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E2F2B">
        <w:rPr>
          <w:rFonts w:ascii="Times New Roman" w:hAnsi="Times New Roman" w:cs="Times New Roman"/>
          <w:sz w:val="24"/>
          <w:szCs w:val="24"/>
          <w:lang w:val="sr-Cyrl-RS"/>
        </w:rPr>
        <w:t>.06</w:t>
      </w:r>
      <w:r>
        <w:rPr>
          <w:rFonts w:ascii="Times New Roman" w:hAnsi="Times New Roman" w:cs="Times New Roman"/>
          <w:sz w:val="24"/>
          <w:szCs w:val="24"/>
          <w:lang w:val="sr-Cyrl-RS"/>
        </w:rPr>
        <w:t>.20</w:t>
      </w:r>
      <w:r w:rsidR="008C2563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A4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Потпис и печат</w:t>
      </w:r>
    </w:p>
    <w:sectPr w:rsidR="009A4E25" w:rsidSect="00F4195D"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A3D" w:rsidRDefault="004F2A3D" w:rsidP="00F4195D">
      <w:pPr>
        <w:spacing w:after="0" w:line="240" w:lineRule="auto"/>
      </w:pPr>
      <w:r>
        <w:separator/>
      </w:r>
    </w:p>
  </w:endnote>
  <w:endnote w:type="continuationSeparator" w:id="0">
    <w:p w:rsidR="004F2A3D" w:rsidRDefault="004F2A3D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25" w:rsidRDefault="00955F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2E6F">
      <w:rPr>
        <w:noProof/>
      </w:rPr>
      <w:t>4</w:t>
    </w:r>
    <w:r>
      <w:rPr>
        <w:noProof/>
      </w:rPr>
      <w:fldChar w:fldCharType="end"/>
    </w:r>
  </w:p>
  <w:p w:rsidR="009A4E25" w:rsidRDefault="009A4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A3D" w:rsidRDefault="004F2A3D" w:rsidP="00F4195D">
      <w:pPr>
        <w:spacing w:after="0" w:line="240" w:lineRule="auto"/>
      </w:pPr>
      <w:r>
        <w:separator/>
      </w:r>
    </w:p>
  </w:footnote>
  <w:footnote w:type="continuationSeparator" w:id="0">
    <w:p w:rsidR="004F2A3D" w:rsidRDefault="004F2A3D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59E8"/>
    <w:multiLevelType w:val="hybridMultilevel"/>
    <w:tmpl w:val="5930FAFA"/>
    <w:lvl w:ilvl="0" w:tplc="90DCB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25BDE"/>
    <w:multiLevelType w:val="hybridMultilevel"/>
    <w:tmpl w:val="612A05E8"/>
    <w:lvl w:ilvl="0" w:tplc="E6B089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FF"/>
    <w:rsid w:val="00002105"/>
    <w:rsid w:val="00002362"/>
    <w:rsid w:val="00014DE2"/>
    <w:rsid w:val="000312A6"/>
    <w:rsid w:val="000321B4"/>
    <w:rsid w:val="0005131A"/>
    <w:rsid w:val="00052431"/>
    <w:rsid w:val="00064A59"/>
    <w:rsid w:val="0007790E"/>
    <w:rsid w:val="00086F01"/>
    <w:rsid w:val="000A0456"/>
    <w:rsid w:val="000A556B"/>
    <w:rsid w:val="000A5C0B"/>
    <w:rsid w:val="000B2857"/>
    <w:rsid w:val="000B792B"/>
    <w:rsid w:val="000B7E8B"/>
    <w:rsid w:val="000C457B"/>
    <w:rsid w:val="000C4F57"/>
    <w:rsid w:val="000D0FEA"/>
    <w:rsid w:val="000E2F2B"/>
    <w:rsid w:val="000F7BD8"/>
    <w:rsid w:val="00102E34"/>
    <w:rsid w:val="001036C7"/>
    <w:rsid w:val="001066C3"/>
    <w:rsid w:val="00111985"/>
    <w:rsid w:val="00114441"/>
    <w:rsid w:val="00114939"/>
    <w:rsid w:val="00117C16"/>
    <w:rsid w:val="00120657"/>
    <w:rsid w:val="00136478"/>
    <w:rsid w:val="001437C2"/>
    <w:rsid w:val="00146564"/>
    <w:rsid w:val="0014772F"/>
    <w:rsid w:val="00160D96"/>
    <w:rsid w:val="00160DD7"/>
    <w:rsid w:val="00170EC6"/>
    <w:rsid w:val="00171C4D"/>
    <w:rsid w:val="001759D3"/>
    <w:rsid w:val="00183F5B"/>
    <w:rsid w:val="00185E25"/>
    <w:rsid w:val="001905DC"/>
    <w:rsid w:val="001937F9"/>
    <w:rsid w:val="001A3BCC"/>
    <w:rsid w:val="001A4EB0"/>
    <w:rsid w:val="001A63B0"/>
    <w:rsid w:val="001B18AD"/>
    <w:rsid w:val="001B7B3F"/>
    <w:rsid w:val="001C1635"/>
    <w:rsid w:val="001D3591"/>
    <w:rsid w:val="001E3CB7"/>
    <w:rsid w:val="001F0B4B"/>
    <w:rsid w:val="001F3CDA"/>
    <w:rsid w:val="0020447D"/>
    <w:rsid w:val="00206B72"/>
    <w:rsid w:val="00212BF5"/>
    <w:rsid w:val="002136AC"/>
    <w:rsid w:val="00222E19"/>
    <w:rsid w:val="00227B25"/>
    <w:rsid w:val="002514FD"/>
    <w:rsid w:val="002554F8"/>
    <w:rsid w:val="00257CA6"/>
    <w:rsid w:val="00262B9C"/>
    <w:rsid w:val="00267C34"/>
    <w:rsid w:val="00292647"/>
    <w:rsid w:val="0029494D"/>
    <w:rsid w:val="002A0A4E"/>
    <w:rsid w:val="002A0EF9"/>
    <w:rsid w:val="002A2DEC"/>
    <w:rsid w:val="002A55CB"/>
    <w:rsid w:val="002B7C42"/>
    <w:rsid w:val="002C3F85"/>
    <w:rsid w:val="002D700E"/>
    <w:rsid w:val="002E2315"/>
    <w:rsid w:val="002E4B67"/>
    <w:rsid w:val="002F2A7F"/>
    <w:rsid w:val="002F4B53"/>
    <w:rsid w:val="002F6C1F"/>
    <w:rsid w:val="002F7FA5"/>
    <w:rsid w:val="003052B6"/>
    <w:rsid w:val="00323EDB"/>
    <w:rsid w:val="00332795"/>
    <w:rsid w:val="003435FD"/>
    <w:rsid w:val="00343B19"/>
    <w:rsid w:val="0034694D"/>
    <w:rsid w:val="003548E9"/>
    <w:rsid w:val="00360636"/>
    <w:rsid w:val="0037516B"/>
    <w:rsid w:val="00381955"/>
    <w:rsid w:val="003940F1"/>
    <w:rsid w:val="003A2E7D"/>
    <w:rsid w:val="003A3B8F"/>
    <w:rsid w:val="003B0459"/>
    <w:rsid w:val="003B2D04"/>
    <w:rsid w:val="003B6143"/>
    <w:rsid w:val="003D39B5"/>
    <w:rsid w:val="003D5700"/>
    <w:rsid w:val="003D5EAF"/>
    <w:rsid w:val="003F619F"/>
    <w:rsid w:val="00416688"/>
    <w:rsid w:val="00420EB8"/>
    <w:rsid w:val="0042240C"/>
    <w:rsid w:val="004337BF"/>
    <w:rsid w:val="004406C9"/>
    <w:rsid w:val="004444CC"/>
    <w:rsid w:val="004452F7"/>
    <w:rsid w:val="00447DA8"/>
    <w:rsid w:val="00485868"/>
    <w:rsid w:val="004870AF"/>
    <w:rsid w:val="00491F93"/>
    <w:rsid w:val="004A2B09"/>
    <w:rsid w:val="004A33B4"/>
    <w:rsid w:val="004C0D21"/>
    <w:rsid w:val="004C168B"/>
    <w:rsid w:val="004D2E6F"/>
    <w:rsid w:val="004D5DB2"/>
    <w:rsid w:val="004F2A3D"/>
    <w:rsid w:val="004F67BE"/>
    <w:rsid w:val="004F78A2"/>
    <w:rsid w:val="00503B18"/>
    <w:rsid w:val="00513360"/>
    <w:rsid w:val="00514F39"/>
    <w:rsid w:val="00516288"/>
    <w:rsid w:val="005162A0"/>
    <w:rsid w:val="00522430"/>
    <w:rsid w:val="00537C99"/>
    <w:rsid w:val="00545C4C"/>
    <w:rsid w:val="00555541"/>
    <w:rsid w:val="005639CE"/>
    <w:rsid w:val="005641FB"/>
    <w:rsid w:val="00571B8B"/>
    <w:rsid w:val="0058250A"/>
    <w:rsid w:val="00591BFA"/>
    <w:rsid w:val="0059422F"/>
    <w:rsid w:val="005948A3"/>
    <w:rsid w:val="005A3C11"/>
    <w:rsid w:val="005B1FB3"/>
    <w:rsid w:val="005C343B"/>
    <w:rsid w:val="005D0D75"/>
    <w:rsid w:val="005D3567"/>
    <w:rsid w:val="005D39FE"/>
    <w:rsid w:val="005D635E"/>
    <w:rsid w:val="005E51FF"/>
    <w:rsid w:val="005E562F"/>
    <w:rsid w:val="005E771D"/>
    <w:rsid w:val="00610E76"/>
    <w:rsid w:val="00611542"/>
    <w:rsid w:val="00617E43"/>
    <w:rsid w:val="0062282D"/>
    <w:rsid w:val="00625351"/>
    <w:rsid w:val="00626275"/>
    <w:rsid w:val="00627970"/>
    <w:rsid w:val="00641C66"/>
    <w:rsid w:val="00654612"/>
    <w:rsid w:val="00661A94"/>
    <w:rsid w:val="0066227A"/>
    <w:rsid w:val="00662290"/>
    <w:rsid w:val="00667314"/>
    <w:rsid w:val="0067167E"/>
    <w:rsid w:val="00680D78"/>
    <w:rsid w:val="00685854"/>
    <w:rsid w:val="00685DC3"/>
    <w:rsid w:val="006868F4"/>
    <w:rsid w:val="006878C1"/>
    <w:rsid w:val="00692620"/>
    <w:rsid w:val="006A06D6"/>
    <w:rsid w:val="006A1A60"/>
    <w:rsid w:val="006A1DCF"/>
    <w:rsid w:val="006B2D63"/>
    <w:rsid w:val="006B5C41"/>
    <w:rsid w:val="006C017A"/>
    <w:rsid w:val="006C33C7"/>
    <w:rsid w:val="006C435C"/>
    <w:rsid w:val="006D1652"/>
    <w:rsid w:val="006D3A01"/>
    <w:rsid w:val="006D5C5D"/>
    <w:rsid w:val="006E2ABF"/>
    <w:rsid w:val="006E386D"/>
    <w:rsid w:val="006E3C33"/>
    <w:rsid w:val="006E7C62"/>
    <w:rsid w:val="006F32D2"/>
    <w:rsid w:val="007049D5"/>
    <w:rsid w:val="0073345A"/>
    <w:rsid w:val="00740C78"/>
    <w:rsid w:val="00743E67"/>
    <w:rsid w:val="0074558D"/>
    <w:rsid w:val="007477EB"/>
    <w:rsid w:val="0075026A"/>
    <w:rsid w:val="00752B33"/>
    <w:rsid w:val="00752CFA"/>
    <w:rsid w:val="0075473E"/>
    <w:rsid w:val="00761F60"/>
    <w:rsid w:val="007640DB"/>
    <w:rsid w:val="00766A62"/>
    <w:rsid w:val="007827BB"/>
    <w:rsid w:val="00785345"/>
    <w:rsid w:val="007873C0"/>
    <w:rsid w:val="007A51D4"/>
    <w:rsid w:val="007B5C7D"/>
    <w:rsid w:val="007C24DA"/>
    <w:rsid w:val="007D5A66"/>
    <w:rsid w:val="007D6F57"/>
    <w:rsid w:val="007E0D26"/>
    <w:rsid w:val="007F2E8C"/>
    <w:rsid w:val="007F5C0E"/>
    <w:rsid w:val="00802224"/>
    <w:rsid w:val="00804055"/>
    <w:rsid w:val="008071B2"/>
    <w:rsid w:val="00814400"/>
    <w:rsid w:val="00820F72"/>
    <w:rsid w:val="008274E9"/>
    <w:rsid w:val="00833DF1"/>
    <w:rsid w:val="00835B19"/>
    <w:rsid w:val="00836879"/>
    <w:rsid w:val="00836A8E"/>
    <w:rsid w:val="0085355F"/>
    <w:rsid w:val="00855213"/>
    <w:rsid w:val="00855DA4"/>
    <w:rsid w:val="00863673"/>
    <w:rsid w:val="008906E3"/>
    <w:rsid w:val="008A413B"/>
    <w:rsid w:val="008B147E"/>
    <w:rsid w:val="008C2563"/>
    <w:rsid w:val="008C6581"/>
    <w:rsid w:val="008C7EE0"/>
    <w:rsid w:val="008D1399"/>
    <w:rsid w:val="008D4EFF"/>
    <w:rsid w:val="008D614E"/>
    <w:rsid w:val="008E481C"/>
    <w:rsid w:val="008E73A4"/>
    <w:rsid w:val="008F367B"/>
    <w:rsid w:val="008F75F1"/>
    <w:rsid w:val="0090378E"/>
    <w:rsid w:val="00903F42"/>
    <w:rsid w:val="00905C08"/>
    <w:rsid w:val="00910B4E"/>
    <w:rsid w:val="0091310B"/>
    <w:rsid w:val="00936500"/>
    <w:rsid w:val="009426CC"/>
    <w:rsid w:val="009430DB"/>
    <w:rsid w:val="009433C0"/>
    <w:rsid w:val="00952BA5"/>
    <w:rsid w:val="00955F77"/>
    <w:rsid w:val="00962A5A"/>
    <w:rsid w:val="00965470"/>
    <w:rsid w:val="00974B8E"/>
    <w:rsid w:val="00975DE6"/>
    <w:rsid w:val="009853FD"/>
    <w:rsid w:val="009A2352"/>
    <w:rsid w:val="009A4E25"/>
    <w:rsid w:val="009A7C7B"/>
    <w:rsid w:val="009B22ED"/>
    <w:rsid w:val="009D24C6"/>
    <w:rsid w:val="009D4010"/>
    <w:rsid w:val="009E5D51"/>
    <w:rsid w:val="00A0457E"/>
    <w:rsid w:val="00A10385"/>
    <w:rsid w:val="00A270E7"/>
    <w:rsid w:val="00A279B8"/>
    <w:rsid w:val="00A3425F"/>
    <w:rsid w:val="00A34D76"/>
    <w:rsid w:val="00A4010B"/>
    <w:rsid w:val="00A40253"/>
    <w:rsid w:val="00A42960"/>
    <w:rsid w:val="00A52A1D"/>
    <w:rsid w:val="00A77995"/>
    <w:rsid w:val="00A82507"/>
    <w:rsid w:val="00A82F66"/>
    <w:rsid w:val="00A8793C"/>
    <w:rsid w:val="00A90870"/>
    <w:rsid w:val="00A92D68"/>
    <w:rsid w:val="00AA2383"/>
    <w:rsid w:val="00AB0A43"/>
    <w:rsid w:val="00AB3BA8"/>
    <w:rsid w:val="00AB6875"/>
    <w:rsid w:val="00AB7244"/>
    <w:rsid w:val="00AC143F"/>
    <w:rsid w:val="00AD2D99"/>
    <w:rsid w:val="00AD340E"/>
    <w:rsid w:val="00AD45BC"/>
    <w:rsid w:val="00AE278B"/>
    <w:rsid w:val="00AF7436"/>
    <w:rsid w:val="00B0725A"/>
    <w:rsid w:val="00B10518"/>
    <w:rsid w:val="00B4124E"/>
    <w:rsid w:val="00B418C9"/>
    <w:rsid w:val="00B43C5C"/>
    <w:rsid w:val="00B44B77"/>
    <w:rsid w:val="00B44D6B"/>
    <w:rsid w:val="00B45576"/>
    <w:rsid w:val="00B47A50"/>
    <w:rsid w:val="00B47E68"/>
    <w:rsid w:val="00B504D6"/>
    <w:rsid w:val="00B53AED"/>
    <w:rsid w:val="00B572AC"/>
    <w:rsid w:val="00B61787"/>
    <w:rsid w:val="00B83D92"/>
    <w:rsid w:val="00B84BCC"/>
    <w:rsid w:val="00B8568A"/>
    <w:rsid w:val="00BA0772"/>
    <w:rsid w:val="00BA5E41"/>
    <w:rsid w:val="00BA617A"/>
    <w:rsid w:val="00BD14F0"/>
    <w:rsid w:val="00BD77D1"/>
    <w:rsid w:val="00BF085C"/>
    <w:rsid w:val="00C113A1"/>
    <w:rsid w:val="00C16FB8"/>
    <w:rsid w:val="00C23276"/>
    <w:rsid w:val="00C24ABE"/>
    <w:rsid w:val="00C320B0"/>
    <w:rsid w:val="00C34CA9"/>
    <w:rsid w:val="00C40F5B"/>
    <w:rsid w:val="00C46EE8"/>
    <w:rsid w:val="00C51C2F"/>
    <w:rsid w:val="00C93850"/>
    <w:rsid w:val="00C94886"/>
    <w:rsid w:val="00CA7E7B"/>
    <w:rsid w:val="00CB0A2C"/>
    <w:rsid w:val="00CB3ACF"/>
    <w:rsid w:val="00CC0ADC"/>
    <w:rsid w:val="00CC2A45"/>
    <w:rsid w:val="00CC5EB3"/>
    <w:rsid w:val="00CD0B07"/>
    <w:rsid w:val="00CE280D"/>
    <w:rsid w:val="00CE32F3"/>
    <w:rsid w:val="00CE3A34"/>
    <w:rsid w:val="00D04966"/>
    <w:rsid w:val="00D20DFE"/>
    <w:rsid w:val="00D26B2E"/>
    <w:rsid w:val="00D27537"/>
    <w:rsid w:val="00D34212"/>
    <w:rsid w:val="00D52002"/>
    <w:rsid w:val="00D52BFA"/>
    <w:rsid w:val="00D55834"/>
    <w:rsid w:val="00D621D2"/>
    <w:rsid w:val="00D80F2C"/>
    <w:rsid w:val="00D87F06"/>
    <w:rsid w:val="00D91A2E"/>
    <w:rsid w:val="00D937AC"/>
    <w:rsid w:val="00DA320D"/>
    <w:rsid w:val="00DA5C39"/>
    <w:rsid w:val="00DC08E5"/>
    <w:rsid w:val="00DC3747"/>
    <w:rsid w:val="00DD2E84"/>
    <w:rsid w:val="00DD473D"/>
    <w:rsid w:val="00DE0916"/>
    <w:rsid w:val="00DE0F26"/>
    <w:rsid w:val="00DE1AD8"/>
    <w:rsid w:val="00DF6994"/>
    <w:rsid w:val="00E07019"/>
    <w:rsid w:val="00E203DD"/>
    <w:rsid w:val="00E25524"/>
    <w:rsid w:val="00E31790"/>
    <w:rsid w:val="00E378C7"/>
    <w:rsid w:val="00E65055"/>
    <w:rsid w:val="00E700AB"/>
    <w:rsid w:val="00E812CC"/>
    <w:rsid w:val="00E9153B"/>
    <w:rsid w:val="00E93BD5"/>
    <w:rsid w:val="00E973FB"/>
    <w:rsid w:val="00EA2F44"/>
    <w:rsid w:val="00EB2DBB"/>
    <w:rsid w:val="00EC14F2"/>
    <w:rsid w:val="00EC1858"/>
    <w:rsid w:val="00EC5C45"/>
    <w:rsid w:val="00ED69B1"/>
    <w:rsid w:val="00EE1525"/>
    <w:rsid w:val="00EE21C7"/>
    <w:rsid w:val="00EE49BB"/>
    <w:rsid w:val="00EF36FF"/>
    <w:rsid w:val="00EF53C7"/>
    <w:rsid w:val="00EF674F"/>
    <w:rsid w:val="00F13230"/>
    <w:rsid w:val="00F13910"/>
    <w:rsid w:val="00F15D57"/>
    <w:rsid w:val="00F2160F"/>
    <w:rsid w:val="00F219AD"/>
    <w:rsid w:val="00F23B26"/>
    <w:rsid w:val="00F36E97"/>
    <w:rsid w:val="00F4195D"/>
    <w:rsid w:val="00F4580E"/>
    <w:rsid w:val="00F47D8A"/>
    <w:rsid w:val="00F51BA3"/>
    <w:rsid w:val="00F77ADB"/>
    <w:rsid w:val="00F9547E"/>
    <w:rsid w:val="00FA50FB"/>
    <w:rsid w:val="00FC33FD"/>
    <w:rsid w:val="00FE140B"/>
    <w:rsid w:val="00FE145D"/>
    <w:rsid w:val="00FE3488"/>
    <w:rsid w:val="00FE5623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CC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0A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locked/>
    <w:rsid w:val="00FE56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CC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0A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locked/>
    <w:rsid w:val="00FE5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F8D5D-E496-4B55-B89D-039BEF03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12</vt:lpstr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12</dc:title>
  <dc:creator>Iva Pegan</dc:creator>
  <cp:lastModifiedBy>Rac4</cp:lastModifiedBy>
  <cp:revision>2</cp:revision>
  <cp:lastPrinted>2018-01-27T15:14:00Z</cp:lastPrinted>
  <dcterms:created xsi:type="dcterms:W3CDTF">2020-06-17T09:32:00Z</dcterms:created>
  <dcterms:modified xsi:type="dcterms:W3CDTF">2020-06-17T09:32:00Z</dcterms:modified>
</cp:coreProperties>
</file>