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98C">
        <w:rPr>
          <w:rFonts w:ascii="Times New Roman" w:hAnsi="Times New Roman" w:cs="Times New Roman"/>
          <w:sz w:val="24"/>
          <w:szCs w:val="24"/>
        </w:rPr>
        <w:t xml:space="preserve">ЈКП „ </w:t>
      </w:r>
      <w:proofErr w:type="spellStart"/>
      <w:r w:rsidRPr="0053698C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53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8C">
        <w:rPr>
          <w:rFonts w:ascii="Times New Roman" w:hAnsi="Times New Roman" w:cs="Times New Roman"/>
          <w:sz w:val="24"/>
          <w:szCs w:val="24"/>
        </w:rPr>
        <w:t>Златибор</w:t>
      </w:r>
      <w:proofErr w:type="spellEnd"/>
      <w:r w:rsidRPr="0053698C">
        <w:rPr>
          <w:rFonts w:ascii="Times New Roman" w:hAnsi="Times New Roman" w:cs="Times New Roman"/>
          <w:sz w:val="24"/>
          <w:szCs w:val="24"/>
        </w:rPr>
        <w:t>“</w:t>
      </w:r>
    </w:p>
    <w:p w:rsidR="0053698C" w:rsidRPr="00A90C33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744">
        <w:rPr>
          <w:rFonts w:ascii="Times New Roman" w:hAnsi="Times New Roman" w:cs="Times New Roman"/>
          <w:sz w:val="24"/>
          <w:szCs w:val="24"/>
        </w:rPr>
        <w:t>2033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744">
        <w:rPr>
          <w:rFonts w:ascii="Times New Roman" w:hAnsi="Times New Roman" w:cs="Times New Roman"/>
          <w:sz w:val="24"/>
          <w:szCs w:val="24"/>
        </w:rPr>
        <w:t>13</w:t>
      </w:r>
      <w:r w:rsidR="00CB5C66">
        <w:rPr>
          <w:rFonts w:ascii="Times New Roman" w:hAnsi="Times New Roman" w:cs="Times New Roman"/>
          <w:sz w:val="24"/>
          <w:szCs w:val="24"/>
        </w:rPr>
        <w:t>.</w:t>
      </w:r>
      <w:r w:rsidR="00F52744">
        <w:rPr>
          <w:rFonts w:ascii="Times New Roman" w:hAnsi="Times New Roman" w:cs="Times New Roman"/>
          <w:sz w:val="24"/>
          <w:szCs w:val="24"/>
        </w:rPr>
        <w:t>7</w:t>
      </w:r>
      <w:r w:rsidR="006672B3">
        <w:rPr>
          <w:rFonts w:ascii="Times New Roman" w:hAnsi="Times New Roman" w:cs="Times New Roman"/>
          <w:sz w:val="24"/>
          <w:szCs w:val="24"/>
        </w:rPr>
        <w:t>.2020</w:t>
      </w:r>
      <w:r w:rsidR="00D64EEE">
        <w:rPr>
          <w:rFonts w:ascii="Times New Roman" w:hAnsi="Times New Roman" w:cs="Times New Roman"/>
          <w:sz w:val="24"/>
          <w:szCs w:val="24"/>
        </w:rPr>
        <w:t>.год.</w:t>
      </w:r>
    </w:p>
    <w:p w:rsidR="0053698C" w:rsidRPr="00F52744" w:rsidRDefault="004E56CA" w:rsidP="004E56C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2B3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672B3">
        <w:rPr>
          <w:rFonts w:ascii="Times New Roman" w:hAnsi="Times New Roman" w:cs="Times New Roman"/>
          <w:sz w:val="24"/>
          <w:szCs w:val="24"/>
        </w:rPr>
        <w:t xml:space="preserve"> </w:t>
      </w:r>
      <w:r w:rsidR="00F52744">
        <w:rPr>
          <w:rFonts w:ascii="Times New Roman" w:eastAsia="Calibri" w:hAnsi="Times New Roman" w:cs="Times New Roman"/>
          <w:sz w:val="24"/>
          <w:szCs w:val="24"/>
        </w:rPr>
        <w:t xml:space="preserve">ЈНMВ-д 09/20 </w:t>
      </w:r>
      <w:proofErr w:type="spellStart"/>
      <w:r w:rsidR="00F52744">
        <w:rPr>
          <w:rFonts w:ascii="Times New Roman" w:eastAsia="Calibri" w:hAnsi="Times New Roman" w:cs="Times New Roman"/>
          <w:sz w:val="24"/>
          <w:szCs w:val="24"/>
        </w:rPr>
        <w:t>Пумпе</w:t>
      </w:r>
      <w:proofErr w:type="spellEnd"/>
      <w:r w:rsidR="00F5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274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F5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2744">
        <w:rPr>
          <w:rFonts w:ascii="Times New Roman" w:eastAsia="Calibri" w:hAnsi="Times New Roman" w:cs="Times New Roman"/>
          <w:sz w:val="24"/>
          <w:szCs w:val="24"/>
        </w:rPr>
        <w:t>воду</w:t>
      </w:r>
      <w:proofErr w:type="spellEnd"/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ПИТАЊА ПОНУЂАЧА И ОДГОВОРИ НАРУЧИОЦА</w:t>
      </w:r>
    </w:p>
    <w:p w:rsidR="00F52935" w:rsidRPr="00F52935" w:rsidRDefault="00F52935" w:rsidP="0053698C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F52935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6602C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60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2C2">
        <w:rPr>
          <w:rFonts w:ascii="Times New Roman" w:hAnsi="Times New Roman" w:cs="Times New Roman"/>
          <w:b/>
          <w:sz w:val="24"/>
          <w:szCs w:val="24"/>
        </w:rPr>
        <w:t>понуђача</w:t>
      </w:r>
      <w:r w:rsidR="00A30D43">
        <w:rPr>
          <w:rFonts w:ascii="Times New Roman" w:hAnsi="Times New Roman" w:cs="Times New Roman"/>
          <w:sz w:val="24"/>
          <w:szCs w:val="24"/>
        </w:rPr>
        <w:t>-Захтев</w:t>
      </w:r>
      <w:proofErr w:type="spellEnd"/>
      <w:r w:rsidR="00A3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43" w:rsidRPr="00F44F34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A30D43" w:rsidRPr="00F44F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D43" w:rsidRPr="00F44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30D43" w:rsidRPr="00F44F34">
        <w:rPr>
          <w:rFonts w:ascii="Times New Roman" w:hAnsi="Times New Roman" w:cs="Times New Roman"/>
          <w:sz w:val="24"/>
          <w:szCs w:val="24"/>
        </w:rPr>
        <w:t xml:space="preserve"> </w:t>
      </w:r>
      <w:r w:rsidR="00F52744">
        <w:rPr>
          <w:rFonts w:ascii="Times New Roman" w:hAnsi="Times New Roman" w:cs="Times New Roman"/>
          <w:sz w:val="24"/>
          <w:szCs w:val="24"/>
          <w:lang/>
        </w:rPr>
        <w:t>2027</w:t>
      </w:r>
      <w:r w:rsidR="00A30D43" w:rsidRPr="00F4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43" w:rsidRPr="00F44F3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30D43" w:rsidRPr="00F44F34">
        <w:rPr>
          <w:rFonts w:ascii="Times New Roman" w:hAnsi="Times New Roman" w:cs="Times New Roman"/>
          <w:sz w:val="24"/>
          <w:szCs w:val="24"/>
        </w:rPr>
        <w:t xml:space="preserve"> </w:t>
      </w:r>
      <w:r w:rsidR="00F52744">
        <w:rPr>
          <w:rFonts w:ascii="Times New Roman" w:hAnsi="Times New Roman" w:cs="Times New Roman"/>
          <w:sz w:val="24"/>
          <w:szCs w:val="24"/>
          <w:lang/>
        </w:rPr>
        <w:t>10</w:t>
      </w:r>
      <w:r w:rsidR="00FD44C1" w:rsidRPr="00F44F34">
        <w:rPr>
          <w:rFonts w:ascii="Times New Roman" w:hAnsi="Times New Roman" w:cs="Times New Roman"/>
          <w:sz w:val="24"/>
          <w:szCs w:val="24"/>
        </w:rPr>
        <w:t>.</w:t>
      </w:r>
      <w:r w:rsidR="00F52744">
        <w:rPr>
          <w:rFonts w:ascii="Times New Roman" w:hAnsi="Times New Roman" w:cs="Times New Roman"/>
          <w:sz w:val="24"/>
          <w:szCs w:val="24"/>
          <w:lang/>
        </w:rPr>
        <w:t>7</w:t>
      </w:r>
      <w:r w:rsidR="00A30D43" w:rsidRPr="00F44F34">
        <w:rPr>
          <w:rFonts w:ascii="Times New Roman" w:hAnsi="Times New Roman" w:cs="Times New Roman"/>
          <w:sz w:val="24"/>
          <w:szCs w:val="24"/>
        </w:rPr>
        <w:t>.</w:t>
      </w:r>
      <w:r w:rsidR="006672B3" w:rsidRPr="00F44F34">
        <w:rPr>
          <w:rFonts w:ascii="Times New Roman" w:hAnsi="Times New Roman" w:cs="Times New Roman"/>
          <w:sz w:val="24"/>
          <w:szCs w:val="24"/>
        </w:rPr>
        <w:t>2020</w:t>
      </w:r>
      <w:r w:rsidR="00FD44C1" w:rsidRPr="00F44F34">
        <w:rPr>
          <w:rFonts w:ascii="Times New Roman" w:hAnsi="Times New Roman" w:cs="Times New Roman"/>
          <w:sz w:val="24"/>
          <w:szCs w:val="24"/>
        </w:rPr>
        <w:t>.године</w:t>
      </w:r>
      <w:proofErr w:type="gramStart"/>
      <w:r w:rsidR="00FD44C1" w:rsidRPr="00F44F34">
        <w:rPr>
          <w:rFonts w:ascii="Times New Roman" w:hAnsi="Times New Roman" w:cs="Times New Roman"/>
          <w:sz w:val="24"/>
          <w:szCs w:val="24"/>
        </w:rPr>
        <w:t>)</w:t>
      </w:r>
      <w:r w:rsidRPr="00F44F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698C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44" w:rsidRDefault="00F52744" w:rsidP="00F5274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bookmarkStart w:id="0" w:name="_GoBack"/>
      <w:bookmarkEnd w:id="0"/>
      <w:proofErr w:type="spellStart"/>
      <w:r>
        <w:rPr>
          <w:rFonts w:ascii="Verdana" w:hAnsi="Verdana"/>
          <w:color w:val="333333"/>
          <w:sz w:val="20"/>
          <w:szCs w:val="20"/>
        </w:rPr>
        <w:t>Poštovani</w:t>
      </w:r>
      <w:proofErr w:type="spellEnd"/>
      <w:r>
        <w:rPr>
          <w:rFonts w:ascii="Verdana" w:hAnsi="Verdana"/>
          <w:color w:val="333333"/>
          <w:sz w:val="20"/>
          <w:szCs w:val="20"/>
        </w:rPr>
        <w:t>, </w:t>
      </w:r>
    </w:p>
    <w:p w:rsidR="00F52744" w:rsidRDefault="00F52744" w:rsidP="00F5274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U </w:t>
      </w:r>
      <w:proofErr w:type="spellStart"/>
      <w:r>
        <w:rPr>
          <w:rFonts w:ascii="Verdana" w:hAnsi="Verdana"/>
          <w:color w:val="333333"/>
          <w:sz w:val="20"/>
          <w:szCs w:val="20"/>
        </w:rPr>
        <w:t>vezi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konkursnom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dokumentacijom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za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JNMV-d 09/20 </w:t>
      </w:r>
      <w:proofErr w:type="spellStart"/>
      <w:r>
        <w:rPr>
          <w:rFonts w:ascii="Verdana" w:hAnsi="Verdana"/>
          <w:color w:val="333333"/>
          <w:sz w:val="20"/>
          <w:szCs w:val="20"/>
        </w:rPr>
        <w:t>Pumpe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za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vodu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molimo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Vas </w:t>
      </w:r>
      <w:proofErr w:type="spellStart"/>
      <w:r>
        <w:rPr>
          <w:rFonts w:ascii="Verdana" w:hAnsi="Verdana"/>
          <w:color w:val="333333"/>
          <w:sz w:val="20"/>
          <w:szCs w:val="20"/>
        </w:rPr>
        <w:t>za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sledeće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pojašnjenja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</w:rPr>
        <w:t> </w:t>
      </w:r>
    </w:p>
    <w:p w:rsidR="00F52744" w:rsidRDefault="00F52744" w:rsidP="00F52744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1.</w:t>
      </w:r>
      <w:r>
        <w:rPr>
          <w:color w:val="333333"/>
          <w:sz w:val="14"/>
          <w:szCs w:val="14"/>
        </w:rPr>
        <w:t>    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u w:val="single"/>
        </w:rPr>
        <w:t>Pitanje</w:t>
      </w:r>
      <w:proofErr w:type="spellEnd"/>
      <w:r>
        <w:rPr>
          <w:rFonts w:ascii="Verdana" w:hAnsi="Verdana"/>
          <w:color w:val="333333"/>
          <w:sz w:val="20"/>
          <w:szCs w:val="20"/>
          <w:u w:val="single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  <w:u w:val="single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U </w:t>
      </w:r>
      <w:proofErr w:type="spellStart"/>
      <w:r>
        <w:rPr>
          <w:rFonts w:ascii="Verdana" w:hAnsi="Verdana"/>
          <w:color w:val="333333"/>
          <w:sz w:val="20"/>
          <w:szCs w:val="20"/>
        </w:rPr>
        <w:t>vezi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Partije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1 – </w:t>
      </w:r>
      <w:proofErr w:type="spellStart"/>
      <w:r>
        <w:rPr>
          <w:rFonts w:ascii="Verdana" w:hAnsi="Verdana"/>
          <w:color w:val="333333"/>
          <w:sz w:val="20"/>
          <w:szCs w:val="20"/>
        </w:rPr>
        <w:t>pumpa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za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vodu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: </w:t>
      </w:r>
      <w:proofErr w:type="spellStart"/>
      <w:r>
        <w:rPr>
          <w:rFonts w:ascii="Verdana" w:hAnsi="Verdana"/>
          <w:color w:val="333333"/>
          <w:sz w:val="20"/>
          <w:szCs w:val="20"/>
        </w:rPr>
        <w:t>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će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333333"/>
          <w:sz w:val="20"/>
          <w:szCs w:val="20"/>
        </w:rPr>
        <w:t>tehnički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ispravnom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smatrati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ponuda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sadrži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pumpni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agregat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koji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zadovoljava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kapacitet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6 /s I </w:t>
      </w:r>
      <w:proofErr w:type="spellStart"/>
      <w:r>
        <w:rPr>
          <w:rFonts w:ascii="Verdana" w:hAnsi="Verdana"/>
          <w:color w:val="333333"/>
          <w:sz w:val="20"/>
          <w:szCs w:val="20"/>
        </w:rPr>
        <w:t>napor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165 m I u </w:t>
      </w:r>
      <w:proofErr w:type="spellStart"/>
      <w:r>
        <w:rPr>
          <w:rFonts w:ascii="Verdana" w:hAnsi="Verdana"/>
          <w:color w:val="333333"/>
          <w:sz w:val="20"/>
          <w:szCs w:val="20"/>
        </w:rPr>
        <w:t>datoj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radnoj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tački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stepen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efikasnosti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iznosi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73,38 % ? </w:t>
      </w:r>
      <w:proofErr w:type="spellStart"/>
      <w:r>
        <w:rPr>
          <w:rFonts w:ascii="Verdana" w:hAnsi="Verdana"/>
          <w:color w:val="333333"/>
          <w:sz w:val="20"/>
          <w:szCs w:val="20"/>
        </w:rPr>
        <w:t>Pumpni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agregat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većim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stepenom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efisanosti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utiče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snagu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pogosnkom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motora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u </w:t>
      </w:r>
      <w:proofErr w:type="spellStart"/>
      <w:r>
        <w:rPr>
          <w:rFonts w:ascii="Verdana" w:hAnsi="Verdana"/>
          <w:color w:val="333333"/>
          <w:sz w:val="20"/>
          <w:szCs w:val="20"/>
        </w:rPr>
        <w:t>ovom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slučaju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snaga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motora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je P=15 kW </w:t>
      </w:r>
      <w:proofErr w:type="spellStart"/>
      <w:r>
        <w:rPr>
          <w:rFonts w:ascii="Verdana" w:hAnsi="Verdana"/>
          <w:color w:val="333333"/>
          <w:sz w:val="20"/>
          <w:szCs w:val="20"/>
        </w:rPr>
        <w:t>umesto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navedenih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18</w:t>
      </w:r>
      <w:proofErr w:type="gramStart"/>
      <w:r>
        <w:rPr>
          <w:rFonts w:ascii="Verdana" w:hAnsi="Verdana"/>
          <w:color w:val="333333"/>
          <w:sz w:val="20"/>
          <w:szCs w:val="20"/>
        </w:rPr>
        <w:t>,5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kW. </w:t>
      </w:r>
      <w:proofErr w:type="gramStart"/>
      <w:r>
        <w:rPr>
          <w:rFonts w:ascii="Verdana" w:hAnsi="Verdana"/>
          <w:color w:val="333333"/>
          <w:sz w:val="20"/>
          <w:szCs w:val="20"/>
        </w:rPr>
        <w:t>Sa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ovako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ponuđenim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pumpnim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agregatom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smanjuju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333333"/>
          <w:sz w:val="20"/>
          <w:szCs w:val="20"/>
        </w:rPr>
        <w:t>troškovi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električne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energije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</w:rPr>
        <w:t>Ponušena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pumpa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bi </w:t>
      </w:r>
      <w:proofErr w:type="spellStart"/>
      <w:r>
        <w:rPr>
          <w:rFonts w:ascii="Verdana" w:hAnsi="Verdana"/>
          <w:color w:val="333333"/>
          <w:sz w:val="20"/>
          <w:szCs w:val="20"/>
        </w:rPr>
        <w:t>imala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sledeće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karaktristike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:</w:t>
      </w:r>
      <w:proofErr w:type="gramEnd"/>
    </w:p>
    <w:p w:rsidR="00F52744" w:rsidRDefault="00F52744" w:rsidP="00F52744">
      <w:pPr>
        <w:pStyle w:val="v1msolistparagraph"/>
        <w:shd w:val="clear" w:color="auto" w:fill="FFFFFF"/>
        <w:spacing w:before="0" w:beforeAutospacing="0" w:after="0" w:afterAutospacing="0"/>
        <w:ind w:left="1515" w:hanging="36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proofErr w:type="spellStart"/>
      <w:r>
        <w:rPr>
          <w:rFonts w:ascii="Verdana" w:hAnsi="Verdana"/>
          <w:color w:val="333333"/>
          <w:sz w:val="20"/>
          <w:szCs w:val="20"/>
        </w:rPr>
        <w:t>Radna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tačka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: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Protok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Q = 6 l/s </w:t>
      </w:r>
      <w:proofErr w:type="spellStart"/>
      <w:r>
        <w:rPr>
          <w:rFonts w:ascii="Verdana" w:hAnsi="Verdana"/>
          <w:color w:val="333333"/>
          <w:sz w:val="20"/>
          <w:szCs w:val="20"/>
        </w:rPr>
        <w:t>pri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naporu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H = 165 m, </w:t>
      </w:r>
      <w:proofErr w:type="spellStart"/>
      <w:r>
        <w:rPr>
          <w:rFonts w:ascii="Verdana" w:hAnsi="Verdana"/>
          <w:color w:val="333333"/>
          <w:sz w:val="20"/>
          <w:szCs w:val="20"/>
        </w:rPr>
        <w:t>stepen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korisnosti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u </w:t>
      </w:r>
      <w:proofErr w:type="spellStart"/>
      <w:r>
        <w:rPr>
          <w:rFonts w:ascii="Verdana" w:hAnsi="Verdana"/>
          <w:color w:val="333333"/>
          <w:sz w:val="20"/>
          <w:szCs w:val="20"/>
        </w:rPr>
        <w:t>radnoj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tački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73,38%, NPSH u </w:t>
      </w:r>
      <w:proofErr w:type="spellStart"/>
      <w:r>
        <w:rPr>
          <w:rFonts w:ascii="Verdana" w:hAnsi="Verdana"/>
          <w:color w:val="333333"/>
          <w:sz w:val="20"/>
          <w:szCs w:val="20"/>
        </w:rPr>
        <w:t>radnoj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tački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2,12 m</w:t>
      </w:r>
    </w:p>
    <w:p w:rsidR="00F52744" w:rsidRDefault="00F52744" w:rsidP="00F52744">
      <w:pPr>
        <w:pStyle w:val="v1msolistparagraph"/>
        <w:shd w:val="clear" w:color="auto" w:fill="FFFFFF"/>
        <w:spacing w:before="0" w:beforeAutospacing="0" w:after="0" w:afterAutospacing="0"/>
        <w:ind w:left="1515" w:hanging="36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proofErr w:type="spellStart"/>
      <w:r>
        <w:rPr>
          <w:rFonts w:ascii="Verdana" w:hAnsi="Verdana"/>
          <w:color w:val="333333"/>
          <w:sz w:val="20"/>
          <w:szCs w:val="20"/>
        </w:rPr>
        <w:t>Dimenzija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usisa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je DN50 PN25, </w:t>
      </w:r>
      <w:proofErr w:type="spellStart"/>
      <w:r>
        <w:rPr>
          <w:rFonts w:ascii="Verdana" w:hAnsi="Verdana"/>
          <w:color w:val="333333"/>
          <w:sz w:val="20"/>
          <w:szCs w:val="20"/>
        </w:rPr>
        <w:t>dimenzija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potisa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DN50 PN25 – </w:t>
      </w:r>
      <w:proofErr w:type="spellStart"/>
      <w:r>
        <w:rPr>
          <w:rFonts w:ascii="Verdana" w:hAnsi="Verdana"/>
          <w:color w:val="333333"/>
          <w:sz w:val="20"/>
          <w:szCs w:val="20"/>
        </w:rPr>
        <w:t>orijentacija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usisa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</w:rPr>
        <w:t>potisa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je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istoj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333333"/>
          <w:sz w:val="20"/>
          <w:szCs w:val="20"/>
        </w:rPr>
        <w:t>pozicija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donjem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delu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kućišta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pumpe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</w:rPr>
        <w:t>Ovo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333333"/>
          <w:sz w:val="20"/>
          <w:szCs w:val="20"/>
        </w:rPr>
        <w:t>jedino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odstupanje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od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navedenih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tehničkih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karakteristika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prozrokovano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konstrukcijom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pumpe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koja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istovremeno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utiče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bolje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hidrauličke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preformanse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pumpnog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agregata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333333"/>
          <w:sz w:val="20"/>
          <w:szCs w:val="20"/>
        </w:rPr>
        <w:t>samim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tim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manju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potrošnju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električne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energije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F52744" w:rsidRDefault="00F52744" w:rsidP="00F52744">
      <w:pPr>
        <w:pStyle w:val="v1msolistparagraph"/>
        <w:shd w:val="clear" w:color="auto" w:fill="FFFFFF"/>
        <w:spacing w:before="0" w:beforeAutospacing="0" w:after="0" w:afterAutospacing="0"/>
        <w:ind w:left="1515" w:hanging="36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Verdana" w:hAnsi="Verdana"/>
          <w:color w:val="333333"/>
          <w:sz w:val="20"/>
          <w:szCs w:val="20"/>
        </w:rPr>
        <w:t xml:space="preserve">Motor 15 kW, </w:t>
      </w:r>
      <w:proofErr w:type="spellStart"/>
      <w:r>
        <w:rPr>
          <w:rFonts w:ascii="Verdana" w:hAnsi="Verdana"/>
          <w:color w:val="333333"/>
          <w:sz w:val="20"/>
          <w:szCs w:val="20"/>
        </w:rPr>
        <w:t>broj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obrtaja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2900, </w:t>
      </w:r>
      <w:proofErr w:type="spellStart"/>
      <w:r>
        <w:rPr>
          <w:rFonts w:ascii="Verdana" w:hAnsi="Verdana"/>
          <w:color w:val="333333"/>
          <w:sz w:val="20"/>
          <w:szCs w:val="20"/>
        </w:rPr>
        <w:t>napon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U=3x400/690 V. 50 Hz, Δ/Y, </w:t>
      </w:r>
      <w:proofErr w:type="spellStart"/>
      <w:r>
        <w:rPr>
          <w:rFonts w:ascii="Verdana" w:hAnsi="Verdana"/>
          <w:color w:val="333333"/>
          <w:sz w:val="20"/>
          <w:szCs w:val="20"/>
        </w:rPr>
        <w:t>predviđen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za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start </w:t>
      </w:r>
      <w:proofErr w:type="spellStart"/>
      <w:r>
        <w:rPr>
          <w:rFonts w:ascii="Verdana" w:hAnsi="Verdana"/>
          <w:color w:val="333333"/>
          <w:sz w:val="20"/>
          <w:szCs w:val="20"/>
        </w:rPr>
        <w:t>Zvezda</w:t>
      </w:r>
      <w:proofErr w:type="spellEnd"/>
      <w:r>
        <w:rPr>
          <w:rFonts w:ascii="Verdana" w:hAnsi="Verdana"/>
          <w:color w:val="333333"/>
          <w:sz w:val="20"/>
          <w:szCs w:val="20"/>
        </w:rPr>
        <w:t>/</w:t>
      </w:r>
      <w:proofErr w:type="spellStart"/>
      <w:r>
        <w:rPr>
          <w:rFonts w:ascii="Verdana" w:hAnsi="Verdana"/>
          <w:color w:val="333333"/>
          <w:sz w:val="20"/>
          <w:szCs w:val="20"/>
        </w:rPr>
        <w:t>trougao</w:t>
      </w:r>
      <w:proofErr w:type="spellEnd"/>
    </w:p>
    <w:p w:rsidR="00F52744" w:rsidRDefault="00F52744" w:rsidP="00F52744">
      <w:pPr>
        <w:pStyle w:val="v1msolistparagraph"/>
        <w:shd w:val="clear" w:color="auto" w:fill="FFFFFF"/>
        <w:spacing w:before="0" w:beforeAutospacing="0" w:after="0" w:afterAutospacing="0"/>
        <w:ind w:left="1515" w:hanging="36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proofErr w:type="spellStart"/>
      <w:r>
        <w:rPr>
          <w:rFonts w:ascii="Verdana" w:hAnsi="Verdana"/>
          <w:color w:val="333333"/>
          <w:sz w:val="20"/>
          <w:szCs w:val="20"/>
        </w:rPr>
        <w:t>Zaštita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od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pregrevanja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namotaja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motora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333333"/>
          <w:sz w:val="20"/>
          <w:szCs w:val="20"/>
        </w:rPr>
        <w:t>preko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PTC, </w:t>
      </w:r>
      <w:proofErr w:type="spellStart"/>
      <w:r>
        <w:rPr>
          <w:rFonts w:ascii="Verdana" w:hAnsi="Verdana"/>
          <w:color w:val="333333"/>
          <w:sz w:val="20"/>
          <w:szCs w:val="20"/>
        </w:rPr>
        <w:t>priključna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kutija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sitoj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strani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usisnim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prirubnicom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.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Stepen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zaštite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IP55</w:t>
      </w:r>
    </w:p>
    <w:p w:rsidR="00F52744" w:rsidRDefault="00F52744" w:rsidP="00F5274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Za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eventualne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dodatne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informacije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stojimo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vam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raspolaganju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53698C" w:rsidRPr="00CB5C66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02C2">
        <w:rPr>
          <w:rFonts w:ascii="Times New Roman" w:hAnsi="Times New Roman" w:cs="Times New Roman"/>
          <w:b/>
          <w:sz w:val="24"/>
          <w:szCs w:val="24"/>
        </w:rPr>
        <w:t>Одговор</w:t>
      </w:r>
      <w:r w:rsidR="007771B3" w:rsidRPr="006602C2">
        <w:rPr>
          <w:rFonts w:ascii="Times New Roman" w:hAnsi="Times New Roman" w:cs="Times New Roman"/>
          <w:b/>
          <w:sz w:val="24"/>
          <w:szCs w:val="24"/>
        </w:rPr>
        <w:t>-појашњење</w:t>
      </w:r>
      <w:proofErr w:type="spellEnd"/>
      <w:r w:rsidRPr="00660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602C2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2744" w:rsidRDefault="00F52744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</w:t>
      </w:r>
      <w:r w:rsidR="000450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Наручилац је од заинтересованог лица-понуђача затражио додатне информације о предложеној пуми како би могао да пружи ваљан одговор понуђачу. </w:t>
      </w:r>
    </w:p>
    <w:p w:rsidR="00F52744" w:rsidRDefault="00045061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 w:rsidR="00F52744">
        <w:rPr>
          <w:rFonts w:ascii="Times New Roman" w:hAnsi="Times New Roman" w:cs="Times New Roman"/>
          <w:sz w:val="24"/>
          <w:szCs w:val="24"/>
          <w:lang/>
        </w:rPr>
        <w:t xml:space="preserve">Додатне информације – техничку документацију (лист) и слике понуђач је доставио Наручиоцу мејлом, који је код Наручиоца заведен под бројем 2032 од 13.7.2020.год. </w:t>
      </w:r>
    </w:p>
    <w:p w:rsidR="00F52744" w:rsidRDefault="00F52744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 На основу података који су садржани у Захтеву за појашњењем конкурсне документације број 2027 од 10.7.2020.год. и техничке документације број 2032 од 13.7.2020. год. Наручилац доставља понуђачу </w:t>
      </w:r>
      <w:r w:rsidRPr="00045061">
        <w:rPr>
          <w:rFonts w:ascii="Times New Roman" w:hAnsi="Times New Roman" w:cs="Times New Roman"/>
          <w:b/>
          <w:sz w:val="24"/>
          <w:szCs w:val="24"/>
          <w:lang/>
        </w:rPr>
        <w:t>следећи одговор 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45061" w:rsidRDefault="00045061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045061">
        <w:rPr>
          <w:rFonts w:ascii="Times New Roman" w:hAnsi="Times New Roman" w:cs="Times New Roman"/>
          <w:b/>
          <w:sz w:val="24"/>
          <w:szCs w:val="24"/>
          <w:lang/>
        </w:rPr>
        <w:t>Не,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5061">
        <w:rPr>
          <w:rFonts w:ascii="Times New Roman" w:hAnsi="Times New Roman" w:cs="Times New Roman"/>
          <w:b/>
          <w:sz w:val="24"/>
          <w:szCs w:val="24"/>
          <w:lang/>
        </w:rPr>
        <w:t>таква пумпа се не би сматрала одговарајућом и понуда би се као таква морала одбити.</w:t>
      </w:r>
    </w:p>
    <w:p w:rsidR="00045061" w:rsidRPr="00F52935" w:rsidRDefault="00045061" w:rsidP="000450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      </w:t>
      </w:r>
      <w:r w:rsidR="00F5293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/>
        </w:rPr>
        <w:t>Образложење</w:t>
      </w:r>
      <w:r w:rsidRPr="0004506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/>
        </w:rPr>
        <w:t>:</w:t>
      </w:r>
      <w:r w:rsidR="00F5293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Предложена п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умпа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први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поглед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задовољава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потребе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али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увидом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накнадно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достављену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документацију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закључили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смо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значајно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одступа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тражених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карактеристика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, и то </w:t>
      </w:r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045061" w:rsidRPr="00045061" w:rsidRDefault="00045061" w:rsidP="000450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            -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Кућиште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пумпе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мора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буде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ливено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гвоздено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траженим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бројем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радних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;</w:t>
      </w:r>
    </w:p>
    <w:p w:rsidR="00045061" w:rsidRPr="00045061" w:rsidRDefault="00045061" w:rsidP="000450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            -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Радна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кола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морају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бити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ливена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нерђ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ајућег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челика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прохрома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;</w:t>
      </w:r>
    </w:p>
    <w:p w:rsidR="00045061" w:rsidRDefault="00045061" w:rsidP="000450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            -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Снага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мотора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мора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бити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већа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W</w:t>
      </w:r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јер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прорачуну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снага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осовини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тражени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QH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14</w:t>
      </w:r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плус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потребна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резерва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;</w:t>
      </w:r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45061" w:rsidRDefault="00045061" w:rsidP="000450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-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Заптивање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осовине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мора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бити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плетеницом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јер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квалитет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воде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(са много каменца)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утиче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краћи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век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заптивача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, што захтева релативно честе замене заптивача,</w:t>
      </w:r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из тог разлога </w:t>
      </w:r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Наручилац определио за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јефтиниј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варијанту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одржавању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пумпе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;</w:t>
      </w:r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45061" w:rsidRPr="00045061" w:rsidRDefault="00045061" w:rsidP="0004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            -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Положај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потисног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вода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захтева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преправку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потисног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цевовода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што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такође </w:t>
      </w:r>
      <w:proofErr w:type="spellStart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повећава</w:t>
      </w:r>
      <w:proofErr w:type="spellEnd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укупне </w:t>
      </w:r>
      <w:proofErr w:type="spellStart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трошкове</w:t>
      </w:r>
      <w:proofErr w:type="spellEnd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јер би</w:t>
      </w:r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мора</w:t>
      </w:r>
      <w:proofErr w:type="spellEnd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ло</w:t>
      </w:r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прави</w:t>
      </w:r>
      <w:proofErr w:type="spellEnd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ново</w:t>
      </w:r>
      <w:proofErr w:type="spellEnd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постоље</w:t>
      </w:r>
      <w:proofErr w:type="spellEnd"/>
      <w:r w:rsidR="00F529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мења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положај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елемената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затварачници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итд</w:t>
      </w:r>
      <w:proofErr w:type="spellEnd"/>
      <w:r w:rsidRPr="000450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672B3" w:rsidRPr="00F52935" w:rsidRDefault="00F52935" w:rsidP="00F52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    </w:t>
      </w:r>
    </w:p>
    <w:p w:rsidR="006672B3" w:rsidRDefault="00F52935" w:rsidP="00A90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 xml:space="preserve">С поштовањем, </w:t>
      </w:r>
      <w:proofErr w:type="spellStart"/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Комисија</w:t>
      </w:r>
      <w:proofErr w:type="spellEnd"/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поступку</w:t>
      </w:r>
      <w:proofErr w:type="spellEnd"/>
    </w:p>
    <w:p w:rsidR="006672B3" w:rsidRPr="006672B3" w:rsidRDefault="006672B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sectPr w:rsidR="006672B3" w:rsidRPr="006672B3" w:rsidSect="00045061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98C"/>
    <w:rsid w:val="00045061"/>
    <w:rsid w:val="000755C9"/>
    <w:rsid w:val="000E338D"/>
    <w:rsid w:val="001C797D"/>
    <w:rsid w:val="001E61D4"/>
    <w:rsid w:val="002334D2"/>
    <w:rsid w:val="00267BB1"/>
    <w:rsid w:val="002740F6"/>
    <w:rsid w:val="002B57B5"/>
    <w:rsid w:val="002D7B17"/>
    <w:rsid w:val="003F39C0"/>
    <w:rsid w:val="00425F47"/>
    <w:rsid w:val="00466CF3"/>
    <w:rsid w:val="004E00A8"/>
    <w:rsid w:val="004E56CA"/>
    <w:rsid w:val="0053698C"/>
    <w:rsid w:val="005739E3"/>
    <w:rsid w:val="006602C2"/>
    <w:rsid w:val="006672B3"/>
    <w:rsid w:val="006959F9"/>
    <w:rsid w:val="006C7168"/>
    <w:rsid w:val="006F26DA"/>
    <w:rsid w:val="007771B3"/>
    <w:rsid w:val="007800F5"/>
    <w:rsid w:val="00817F21"/>
    <w:rsid w:val="00820A06"/>
    <w:rsid w:val="0085076B"/>
    <w:rsid w:val="008E6035"/>
    <w:rsid w:val="00961463"/>
    <w:rsid w:val="00962244"/>
    <w:rsid w:val="009872F3"/>
    <w:rsid w:val="009B07FA"/>
    <w:rsid w:val="00A30D43"/>
    <w:rsid w:val="00A90C33"/>
    <w:rsid w:val="00AF5648"/>
    <w:rsid w:val="00AF5CC0"/>
    <w:rsid w:val="00B874F1"/>
    <w:rsid w:val="00C4650E"/>
    <w:rsid w:val="00CB5C66"/>
    <w:rsid w:val="00D561CA"/>
    <w:rsid w:val="00D64EEE"/>
    <w:rsid w:val="00DC1518"/>
    <w:rsid w:val="00DF6C70"/>
    <w:rsid w:val="00EC1C4C"/>
    <w:rsid w:val="00ED3522"/>
    <w:rsid w:val="00F44F34"/>
    <w:rsid w:val="00F46C4A"/>
    <w:rsid w:val="00F52744"/>
    <w:rsid w:val="00F52935"/>
    <w:rsid w:val="00FD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al"/>
    <w:rsid w:val="00F5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al"/>
    <w:rsid w:val="00F5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User</cp:lastModifiedBy>
  <cp:revision>4</cp:revision>
  <dcterms:created xsi:type="dcterms:W3CDTF">2020-05-05T06:22:00Z</dcterms:created>
  <dcterms:modified xsi:type="dcterms:W3CDTF">2020-07-13T11:37:00Z</dcterms:modified>
</cp:coreProperties>
</file>